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66B23" w14:textId="77777777" w:rsidR="006525DD" w:rsidRPr="0030324A" w:rsidRDefault="000C6BAC" w:rsidP="000C6BAC">
      <w:pPr>
        <w:pStyle w:val="Titre"/>
        <w:jc w:val="center"/>
        <w:rPr>
          <w:rFonts w:ascii="Arial Rounded MT Bold" w:hAnsi="Arial Rounded MT Bold"/>
          <w:color w:val="05395C"/>
          <w:sz w:val="96"/>
          <w:lang w:val="en-GB"/>
        </w:rPr>
      </w:pPr>
      <w:r w:rsidRPr="0030324A">
        <w:rPr>
          <w:rFonts w:ascii="Arial Rounded MT Bold" w:hAnsi="Arial Rounded MT Bold"/>
          <w:color w:val="05395C"/>
          <w:sz w:val="96"/>
          <w:lang w:val="en-GB"/>
        </w:rPr>
        <w:t>Smart</w:t>
      </w:r>
      <w:r w:rsidRPr="0030324A">
        <w:rPr>
          <w:rFonts w:ascii="Arial Rounded MT Bold" w:hAnsi="Arial Rounded MT Bold"/>
          <w:color w:val="B83288"/>
          <w:sz w:val="96"/>
          <w:lang w:val="en-GB"/>
        </w:rPr>
        <w:t>Vision</w:t>
      </w:r>
      <w:r w:rsidRPr="0030324A">
        <w:rPr>
          <w:rFonts w:ascii="Arial Rounded MT Bold" w:hAnsi="Arial Rounded MT Bold"/>
          <w:color w:val="05395C"/>
          <w:sz w:val="96"/>
          <w:lang w:val="en-GB"/>
        </w:rPr>
        <w:t>3</w:t>
      </w:r>
    </w:p>
    <w:p w14:paraId="49C8C859" w14:textId="77777777" w:rsidR="000C6BAC" w:rsidRPr="0030324A" w:rsidRDefault="000C6BAC" w:rsidP="000C6BAC">
      <w:pPr>
        <w:rPr>
          <w:lang w:val="en-GB"/>
        </w:rPr>
      </w:pPr>
    </w:p>
    <w:p w14:paraId="36BAE5BC" w14:textId="77777777" w:rsidR="000C6BAC" w:rsidRPr="0030324A" w:rsidRDefault="000C6BAC" w:rsidP="000C6BAC">
      <w:pPr>
        <w:jc w:val="center"/>
        <w:rPr>
          <w:lang w:val="en-GB"/>
        </w:rPr>
      </w:pPr>
      <w:r w:rsidRPr="0030324A">
        <w:rPr>
          <w:noProof/>
          <w:lang w:eastAsia="fr-FR"/>
        </w:rPr>
        <w:drawing>
          <wp:inline distT="0" distB="0" distL="0" distR="0" wp14:anchorId="477EFE61" wp14:editId="6DF19BAA">
            <wp:extent cx="2962275" cy="65149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3.png"/>
                    <pic:cNvPicPr/>
                  </pic:nvPicPr>
                  <pic:blipFill>
                    <a:blip r:embed="rId5">
                      <a:extLst>
                        <a:ext uri="{28A0092B-C50C-407E-A947-70E740481C1C}">
                          <a14:useLocalDpi xmlns:a14="http://schemas.microsoft.com/office/drawing/2010/main" val="0"/>
                        </a:ext>
                      </a:extLst>
                    </a:blip>
                    <a:stretch>
                      <a:fillRect/>
                    </a:stretch>
                  </pic:blipFill>
                  <pic:spPr>
                    <a:xfrm>
                      <a:off x="0" y="0"/>
                      <a:ext cx="2980538" cy="6555100"/>
                    </a:xfrm>
                    <a:prstGeom prst="rect">
                      <a:avLst/>
                    </a:prstGeom>
                  </pic:spPr>
                </pic:pic>
              </a:graphicData>
            </a:graphic>
          </wp:inline>
        </w:drawing>
      </w:r>
    </w:p>
    <w:p w14:paraId="3B0C2A40" w14:textId="77777777" w:rsidR="000C6BAC" w:rsidRPr="0030324A" w:rsidRDefault="000C6BAC" w:rsidP="000C6BAC">
      <w:pPr>
        <w:pStyle w:val="Paragraphestandard"/>
        <w:jc w:val="center"/>
        <w:rPr>
          <w:rFonts w:ascii="Arial" w:hAnsi="Arial" w:cs="Arial"/>
          <w:b/>
          <w:bCs/>
          <w:color w:val="05395C"/>
          <w:sz w:val="48"/>
          <w:lang w:val="en-GB"/>
        </w:rPr>
      </w:pPr>
      <w:r w:rsidRPr="0030324A">
        <w:rPr>
          <w:rFonts w:ascii="Arial" w:hAnsi="Arial" w:cs="Arial"/>
          <w:b/>
          <w:bCs/>
          <w:color w:val="05395C"/>
          <w:sz w:val="48"/>
          <w:lang w:val="en-GB"/>
        </w:rPr>
        <w:t>Quick starting guide</w:t>
      </w:r>
    </w:p>
    <w:p w14:paraId="5CBDA1A1" w14:textId="77777777" w:rsidR="000C6BAC" w:rsidRPr="0030324A" w:rsidRDefault="000C6BAC" w:rsidP="000C6BAC">
      <w:pPr>
        <w:pStyle w:val="Paragraphestandard"/>
        <w:jc w:val="center"/>
        <w:rPr>
          <w:rFonts w:ascii="Arial" w:hAnsi="Arial" w:cs="Arial"/>
          <w:b/>
          <w:bCs/>
          <w:color w:val="05395C"/>
          <w:sz w:val="48"/>
          <w:lang w:val="en-GB"/>
        </w:rPr>
      </w:pPr>
    </w:p>
    <w:p w14:paraId="71EE8928" w14:textId="77777777" w:rsidR="009B53AF" w:rsidRPr="0030324A" w:rsidRDefault="00D4688B" w:rsidP="000C6BAC">
      <w:pPr>
        <w:pStyle w:val="Paragraphestandard"/>
        <w:jc w:val="center"/>
        <w:rPr>
          <w:rFonts w:ascii="Arial" w:hAnsi="Arial" w:cs="Arial"/>
          <w:b/>
          <w:bCs/>
          <w:color w:val="05395C"/>
          <w:sz w:val="48"/>
          <w:lang w:val="en-GB"/>
        </w:rPr>
      </w:pPr>
      <w:hyperlink r:id="rId6" w:history="1">
        <w:r w:rsidR="009B53AF" w:rsidRPr="0030324A">
          <w:rPr>
            <w:rStyle w:val="Lienhypertexte"/>
            <w:rFonts w:ascii="Arial" w:hAnsi="Arial" w:cs="Arial"/>
            <w:b/>
            <w:bCs/>
            <w:sz w:val="48"/>
            <w:lang w:val="en-GB"/>
          </w:rPr>
          <w:t>www.kapsys.com</w:t>
        </w:r>
      </w:hyperlink>
    </w:p>
    <w:p w14:paraId="6710C468" w14:textId="77777777" w:rsidR="009B53AF" w:rsidRPr="0030324A" w:rsidRDefault="009B53AF" w:rsidP="009B53AF">
      <w:pPr>
        <w:rPr>
          <w:szCs w:val="24"/>
          <w:lang w:val="en-GB"/>
        </w:rPr>
      </w:pPr>
      <w:r w:rsidRPr="0030324A">
        <w:rPr>
          <w:lang w:val="en-GB"/>
        </w:rPr>
        <w:br w:type="page"/>
      </w:r>
    </w:p>
    <w:p w14:paraId="094BB3CF" w14:textId="77777777" w:rsidR="000C6BAC" w:rsidRPr="0030324A" w:rsidRDefault="000C6BAC" w:rsidP="000C6BAC">
      <w:pPr>
        <w:pStyle w:val="Paragraphestandard"/>
        <w:jc w:val="center"/>
        <w:rPr>
          <w:rFonts w:ascii="Arial" w:hAnsi="Arial" w:cs="Arial"/>
          <w:b/>
          <w:bCs/>
          <w:color w:val="05395C"/>
          <w:sz w:val="48"/>
          <w:lang w:val="en-GB"/>
        </w:rPr>
      </w:pPr>
    </w:p>
    <w:p w14:paraId="383DC080" w14:textId="77777777" w:rsidR="000C6BAC" w:rsidRPr="0030324A" w:rsidRDefault="000C6BAC" w:rsidP="000C6BAC">
      <w:pPr>
        <w:shd w:val="clear" w:color="auto" w:fill="404040" w:themeFill="text1" w:themeFillTint="BF"/>
        <w:rPr>
          <w:rFonts w:ascii="Arial" w:hAnsi="Arial" w:cs="Arial"/>
          <w:b/>
          <w:bCs/>
          <w:color w:val="FFFFFF" w:themeColor="background1"/>
          <w:sz w:val="28"/>
          <w:szCs w:val="28"/>
          <w:u w:color="000000"/>
          <w:lang w:val="en-GB"/>
        </w:rPr>
      </w:pPr>
      <w:r w:rsidRPr="0030324A">
        <w:rPr>
          <w:rFonts w:ascii="Arial" w:hAnsi="Arial" w:cs="Arial"/>
          <w:b/>
          <w:bCs/>
          <w:color w:val="FFFFFF" w:themeColor="background1"/>
          <w:sz w:val="28"/>
          <w:szCs w:val="28"/>
          <w:u w:color="000000"/>
          <w:lang w:val="en-GB"/>
        </w:rPr>
        <w:t>Note</w:t>
      </w:r>
      <w:r w:rsidRPr="0030324A">
        <w:rPr>
          <w:rFonts w:ascii="Arial" w:hAnsi="Arial" w:cs="Arial"/>
          <w:b/>
          <w:bCs/>
          <w:color w:val="FFFFFF" w:themeColor="background1"/>
          <w:sz w:val="28"/>
          <w:szCs w:val="28"/>
          <w:u w:color="000000"/>
          <w:lang w:val="en-GB"/>
        </w:rPr>
        <w:tab/>
      </w:r>
    </w:p>
    <w:p w14:paraId="340EC019" w14:textId="77777777" w:rsidR="000C6BAC" w:rsidRPr="0030324A" w:rsidRDefault="000C6BAC" w:rsidP="000C6BAC">
      <w:pPr>
        <w:autoSpaceDE w:val="0"/>
        <w:autoSpaceDN w:val="0"/>
        <w:adjustRightInd w:val="0"/>
        <w:spacing w:after="0" w:line="288" w:lineRule="auto"/>
        <w:jc w:val="both"/>
        <w:textAlignment w:val="center"/>
        <w:rPr>
          <w:rFonts w:ascii="Arial" w:hAnsi="Arial" w:cs="Arial"/>
          <w:sz w:val="24"/>
          <w:szCs w:val="28"/>
          <w:lang w:val="en-GB"/>
        </w:rPr>
      </w:pPr>
      <w:r w:rsidRPr="0030324A">
        <w:rPr>
          <w:rFonts w:ascii="Arial" w:hAnsi="Arial" w:cs="Arial"/>
          <w:sz w:val="24"/>
          <w:szCs w:val="28"/>
          <w:lang w:val="en-GB"/>
        </w:rPr>
        <w:t xml:space="preserve">It </w:t>
      </w:r>
      <w:proofErr w:type="gramStart"/>
      <w:r w:rsidRPr="0030324A">
        <w:rPr>
          <w:rFonts w:ascii="Arial" w:hAnsi="Arial" w:cs="Arial"/>
          <w:sz w:val="24"/>
          <w:szCs w:val="28"/>
          <w:lang w:val="en-GB"/>
        </w:rPr>
        <w:t>is suggested</w:t>
      </w:r>
      <w:proofErr w:type="gramEnd"/>
      <w:r w:rsidRPr="0030324A">
        <w:rPr>
          <w:rFonts w:ascii="Arial" w:hAnsi="Arial" w:cs="Arial"/>
          <w:sz w:val="24"/>
          <w:szCs w:val="28"/>
          <w:lang w:val="en-GB"/>
        </w:rPr>
        <w:t xml:space="preserve"> to read the full user guide before using your SmartVision3. </w:t>
      </w:r>
    </w:p>
    <w:p w14:paraId="34EC5181" w14:textId="77777777" w:rsidR="000C6BAC" w:rsidRPr="0030324A" w:rsidRDefault="000C6BAC" w:rsidP="00487A80">
      <w:pPr>
        <w:autoSpaceDE w:val="0"/>
        <w:autoSpaceDN w:val="0"/>
        <w:adjustRightInd w:val="0"/>
        <w:spacing w:line="288" w:lineRule="auto"/>
        <w:jc w:val="both"/>
        <w:textAlignment w:val="center"/>
        <w:rPr>
          <w:rFonts w:ascii="Arial" w:hAnsi="Arial" w:cs="Arial"/>
          <w:sz w:val="24"/>
          <w:szCs w:val="28"/>
          <w:lang w:val="en-GB"/>
        </w:rPr>
      </w:pPr>
      <w:r w:rsidRPr="0030324A">
        <w:rPr>
          <w:rFonts w:ascii="Arial" w:hAnsi="Arial" w:cs="Arial"/>
          <w:sz w:val="24"/>
          <w:szCs w:val="28"/>
          <w:lang w:val="en-GB"/>
        </w:rPr>
        <w:t xml:space="preserve">An electronic version of this document is available on our website at www.kapsys.com under the Support section. </w:t>
      </w:r>
    </w:p>
    <w:p w14:paraId="68FF9435" w14:textId="77777777" w:rsidR="000C6BAC" w:rsidRPr="0030324A" w:rsidRDefault="000C6BAC" w:rsidP="000C6BAC">
      <w:pPr>
        <w:shd w:val="clear" w:color="auto" w:fill="404040" w:themeFill="text1" w:themeFillTint="BF"/>
        <w:rPr>
          <w:rFonts w:ascii="Arial" w:hAnsi="Arial" w:cs="Arial"/>
          <w:b/>
          <w:bCs/>
          <w:color w:val="05395C"/>
          <w:sz w:val="28"/>
          <w:szCs w:val="28"/>
          <w:u w:val="thick" w:color="000000"/>
          <w:lang w:val="en-GB"/>
        </w:rPr>
      </w:pPr>
      <w:r w:rsidRPr="0030324A">
        <w:rPr>
          <w:rFonts w:ascii="Arial" w:hAnsi="Arial" w:cs="Arial"/>
          <w:b/>
          <w:bCs/>
          <w:color w:val="FFFFFF" w:themeColor="background1"/>
          <w:sz w:val="28"/>
          <w:szCs w:val="28"/>
          <w:u w:color="000000"/>
          <w:lang w:val="en-GB"/>
        </w:rPr>
        <w:t>Box content</w:t>
      </w:r>
    </w:p>
    <w:p w14:paraId="2FE5A6FF" w14:textId="77777777" w:rsidR="000C6BAC" w:rsidRPr="0030324A" w:rsidRDefault="000C6BAC" w:rsidP="000C6BAC">
      <w:pPr>
        <w:autoSpaceDE w:val="0"/>
        <w:autoSpaceDN w:val="0"/>
        <w:adjustRightInd w:val="0"/>
        <w:spacing w:after="0" w:line="288" w:lineRule="auto"/>
        <w:jc w:val="both"/>
        <w:textAlignment w:val="center"/>
        <w:rPr>
          <w:rFonts w:ascii="Arial" w:hAnsi="Arial" w:cs="Arial"/>
          <w:sz w:val="24"/>
          <w:szCs w:val="28"/>
          <w:lang w:val="en-GB"/>
        </w:rPr>
      </w:pPr>
      <w:r w:rsidRPr="0030324A">
        <w:rPr>
          <w:rFonts w:ascii="Arial" w:hAnsi="Arial" w:cs="Arial"/>
          <w:sz w:val="24"/>
          <w:szCs w:val="28"/>
          <w:lang w:val="en-GB"/>
        </w:rPr>
        <w:t xml:space="preserve">SmartVision3 </w:t>
      </w:r>
      <w:proofErr w:type="gramStart"/>
      <w:r w:rsidRPr="0030324A">
        <w:rPr>
          <w:rFonts w:ascii="Arial" w:hAnsi="Arial" w:cs="Arial"/>
          <w:sz w:val="24"/>
          <w:szCs w:val="28"/>
          <w:lang w:val="en-GB"/>
        </w:rPr>
        <w:t>is delivered</w:t>
      </w:r>
      <w:proofErr w:type="gramEnd"/>
      <w:r w:rsidRPr="0030324A">
        <w:rPr>
          <w:rFonts w:ascii="Arial" w:hAnsi="Arial" w:cs="Arial"/>
          <w:sz w:val="24"/>
          <w:szCs w:val="28"/>
          <w:lang w:val="en-GB"/>
        </w:rPr>
        <w:t xml:space="preserve"> with: </w:t>
      </w:r>
    </w:p>
    <w:p w14:paraId="18445423" w14:textId="77777777" w:rsidR="000C6BAC" w:rsidRPr="0030324A" w:rsidRDefault="000C6BAC" w:rsidP="000C6BAC">
      <w:pPr>
        <w:tabs>
          <w:tab w:val="left" w:pos="170"/>
          <w:tab w:val="left" w:pos="283"/>
        </w:tabs>
        <w:autoSpaceDE w:val="0"/>
        <w:autoSpaceDN w:val="0"/>
        <w:adjustRightInd w:val="0"/>
        <w:spacing w:after="0" w:line="288" w:lineRule="auto"/>
        <w:jc w:val="both"/>
        <w:textAlignment w:val="center"/>
        <w:rPr>
          <w:rFonts w:ascii="Arial" w:hAnsi="Arial" w:cs="Arial"/>
          <w:sz w:val="24"/>
          <w:szCs w:val="28"/>
          <w:lang w:val="en-GB"/>
        </w:rPr>
      </w:pPr>
      <w:r w:rsidRPr="0030324A">
        <w:rPr>
          <w:rFonts w:ascii="Arial" w:hAnsi="Arial" w:cs="Arial"/>
          <w:sz w:val="24"/>
          <w:szCs w:val="28"/>
          <w:lang w:val="en-GB"/>
        </w:rPr>
        <w:t>A 220/110 Volts mains charger – 5 Volts USB</w:t>
      </w:r>
    </w:p>
    <w:p w14:paraId="105C91D8" w14:textId="77777777" w:rsidR="000C6BAC" w:rsidRPr="0030324A" w:rsidRDefault="000C6BAC" w:rsidP="000C6BAC">
      <w:pPr>
        <w:tabs>
          <w:tab w:val="left" w:pos="170"/>
          <w:tab w:val="left" w:pos="283"/>
        </w:tabs>
        <w:autoSpaceDE w:val="0"/>
        <w:autoSpaceDN w:val="0"/>
        <w:adjustRightInd w:val="0"/>
        <w:spacing w:after="0" w:line="288" w:lineRule="auto"/>
        <w:jc w:val="both"/>
        <w:textAlignment w:val="center"/>
        <w:rPr>
          <w:rFonts w:ascii="Arial" w:hAnsi="Arial" w:cs="Arial"/>
          <w:sz w:val="24"/>
          <w:szCs w:val="28"/>
          <w:lang w:val="en-GB"/>
        </w:rPr>
      </w:pPr>
      <w:r w:rsidRPr="0030324A">
        <w:rPr>
          <w:rFonts w:ascii="Arial" w:hAnsi="Arial" w:cs="Arial"/>
          <w:sz w:val="24"/>
          <w:szCs w:val="28"/>
          <w:lang w:val="en-GB"/>
        </w:rPr>
        <w:t>A USB cable (C type)</w:t>
      </w:r>
    </w:p>
    <w:p w14:paraId="4A53B7C0" w14:textId="77777777" w:rsidR="000C6BAC" w:rsidRPr="0030324A" w:rsidRDefault="000C6BAC" w:rsidP="000C6BAC">
      <w:pPr>
        <w:tabs>
          <w:tab w:val="left" w:pos="170"/>
          <w:tab w:val="left" w:pos="283"/>
        </w:tabs>
        <w:autoSpaceDE w:val="0"/>
        <w:autoSpaceDN w:val="0"/>
        <w:adjustRightInd w:val="0"/>
        <w:spacing w:after="0" w:line="288" w:lineRule="auto"/>
        <w:jc w:val="both"/>
        <w:textAlignment w:val="center"/>
        <w:rPr>
          <w:rFonts w:ascii="Arial" w:hAnsi="Arial" w:cs="Arial"/>
          <w:sz w:val="24"/>
          <w:szCs w:val="28"/>
          <w:lang w:val="en-GB"/>
        </w:rPr>
      </w:pPr>
      <w:r w:rsidRPr="0030324A">
        <w:rPr>
          <w:rFonts w:ascii="Arial" w:hAnsi="Arial" w:cs="Arial"/>
          <w:sz w:val="24"/>
          <w:szCs w:val="28"/>
          <w:lang w:val="en-GB"/>
        </w:rPr>
        <w:t>A pair of stereo earphones with microphone</w:t>
      </w:r>
    </w:p>
    <w:p w14:paraId="08BD2801" w14:textId="77777777" w:rsidR="000C6BAC" w:rsidRPr="0030324A" w:rsidRDefault="000C6BAC" w:rsidP="000C6BAC">
      <w:pPr>
        <w:tabs>
          <w:tab w:val="left" w:pos="170"/>
          <w:tab w:val="left" w:pos="283"/>
        </w:tabs>
        <w:autoSpaceDE w:val="0"/>
        <w:autoSpaceDN w:val="0"/>
        <w:adjustRightInd w:val="0"/>
        <w:spacing w:after="0" w:line="288" w:lineRule="auto"/>
        <w:jc w:val="both"/>
        <w:textAlignment w:val="center"/>
        <w:rPr>
          <w:rFonts w:ascii="Arial" w:hAnsi="Arial" w:cs="Arial"/>
          <w:sz w:val="24"/>
          <w:szCs w:val="28"/>
          <w:lang w:val="en-GB"/>
        </w:rPr>
      </w:pPr>
      <w:proofErr w:type="gramStart"/>
      <w:r w:rsidRPr="0030324A">
        <w:rPr>
          <w:rFonts w:ascii="Arial" w:hAnsi="Arial" w:cs="Arial"/>
          <w:sz w:val="24"/>
          <w:szCs w:val="28"/>
          <w:lang w:val="en-GB"/>
        </w:rPr>
        <w:t>5</w:t>
      </w:r>
      <w:proofErr w:type="gramEnd"/>
      <w:r w:rsidRPr="0030324A">
        <w:rPr>
          <w:rFonts w:ascii="Arial" w:hAnsi="Arial" w:cs="Arial"/>
          <w:sz w:val="24"/>
          <w:szCs w:val="28"/>
          <w:lang w:val="en-GB"/>
        </w:rPr>
        <w:t xml:space="preserve"> NFC tags</w:t>
      </w:r>
    </w:p>
    <w:p w14:paraId="5BB46D60" w14:textId="77777777" w:rsidR="000C6BAC" w:rsidRPr="0030324A" w:rsidRDefault="000C6BAC" w:rsidP="000C6BAC">
      <w:pPr>
        <w:tabs>
          <w:tab w:val="left" w:pos="170"/>
          <w:tab w:val="left" w:pos="283"/>
        </w:tabs>
        <w:autoSpaceDE w:val="0"/>
        <w:autoSpaceDN w:val="0"/>
        <w:adjustRightInd w:val="0"/>
        <w:spacing w:after="0" w:line="288" w:lineRule="auto"/>
        <w:jc w:val="both"/>
        <w:textAlignment w:val="center"/>
        <w:rPr>
          <w:rFonts w:ascii="Arial" w:hAnsi="Arial" w:cs="Arial"/>
          <w:sz w:val="24"/>
          <w:szCs w:val="28"/>
          <w:lang w:val="en-GB"/>
        </w:rPr>
      </w:pPr>
      <w:r w:rsidRPr="0030324A">
        <w:rPr>
          <w:rFonts w:ascii="Arial" w:hAnsi="Arial" w:cs="Arial"/>
          <w:sz w:val="24"/>
          <w:szCs w:val="28"/>
          <w:lang w:val="en-GB"/>
        </w:rPr>
        <w:t>A SIM ejector tool</w:t>
      </w:r>
    </w:p>
    <w:p w14:paraId="33D4F2DD" w14:textId="77777777" w:rsidR="00487A80" w:rsidRPr="0030324A" w:rsidRDefault="000C6BAC" w:rsidP="00487A80">
      <w:pPr>
        <w:tabs>
          <w:tab w:val="left" w:pos="170"/>
          <w:tab w:val="left" w:pos="283"/>
        </w:tabs>
        <w:autoSpaceDE w:val="0"/>
        <w:autoSpaceDN w:val="0"/>
        <w:adjustRightInd w:val="0"/>
        <w:spacing w:line="240" w:lineRule="auto"/>
        <w:jc w:val="both"/>
        <w:textAlignment w:val="center"/>
        <w:rPr>
          <w:rFonts w:ascii="Arial" w:hAnsi="Arial" w:cs="Arial"/>
          <w:sz w:val="24"/>
          <w:szCs w:val="28"/>
          <w:lang w:val="en-GB"/>
        </w:rPr>
      </w:pPr>
      <w:r w:rsidRPr="0030324A">
        <w:rPr>
          <w:rFonts w:ascii="Arial" w:hAnsi="Arial" w:cs="Arial"/>
          <w:sz w:val="24"/>
          <w:szCs w:val="28"/>
          <w:lang w:val="en-GB"/>
        </w:rPr>
        <w:t>A Quick starting guide</w:t>
      </w:r>
    </w:p>
    <w:p w14:paraId="0B75CCD9" w14:textId="77777777" w:rsidR="000C6BAC" w:rsidRPr="0030324A" w:rsidRDefault="000C6BAC" w:rsidP="000C6BAC">
      <w:pPr>
        <w:shd w:val="clear" w:color="auto" w:fill="404040" w:themeFill="text1" w:themeFillTint="BF"/>
        <w:rPr>
          <w:rFonts w:ascii="Arial Rounded MT Bold" w:hAnsi="Arial Rounded MT Bold" w:cs="Arial Rounded MT Bold"/>
          <w:b/>
          <w:bCs/>
          <w:color w:val="05395C"/>
          <w:sz w:val="28"/>
          <w:szCs w:val="28"/>
          <w:u w:val="thick" w:color="000000"/>
          <w:lang w:val="en-GB"/>
        </w:rPr>
      </w:pPr>
      <w:r w:rsidRPr="0030324A">
        <w:rPr>
          <w:rFonts w:ascii="Arial" w:hAnsi="Arial" w:cs="Arial"/>
          <w:b/>
          <w:bCs/>
          <w:color w:val="FFFFFF" w:themeColor="background1"/>
          <w:sz w:val="28"/>
          <w:szCs w:val="28"/>
          <w:u w:color="000000"/>
          <w:lang w:val="en-GB"/>
        </w:rPr>
        <w:t>Overview</w:t>
      </w:r>
    </w:p>
    <w:p w14:paraId="41405C07" w14:textId="77777777" w:rsidR="000C6BAC" w:rsidRPr="0030324A" w:rsidRDefault="00487A80" w:rsidP="000C6BAC">
      <w:pPr>
        <w:jc w:val="center"/>
        <w:rPr>
          <w:sz w:val="28"/>
          <w:szCs w:val="28"/>
          <w:lang w:val="en-GB"/>
        </w:rPr>
      </w:pPr>
      <w:r w:rsidRPr="0030324A">
        <w:rPr>
          <w:noProof/>
          <w:sz w:val="28"/>
          <w:szCs w:val="28"/>
          <w:lang w:eastAsia="fr-FR"/>
        </w:rPr>
        <w:drawing>
          <wp:inline distT="0" distB="0" distL="0" distR="0" wp14:anchorId="68EDAD16" wp14:editId="0116073A">
            <wp:extent cx="5760720" cy="50711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Vision3 schem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071110"/>
                    </a:xfrm>
                    <a:prstGeom prst="rect">
                      <a:avLst/>
                    </a:prstGeom>
                  </pic:spPr>
                </pic:pic>
              </a:graphicData>
            </a:graphic>
          </wp:inline>
        </w:drawing>
      </w:r>
    </w:p>
    <w:p w14:paraId="5D173F0D" w14:textId="77777777" w:rsidR="009B53AF" w:rsidRPr="0030324A" w:rsidRDefault="009B53AF">
      <w:pPr>
        <w:rPr>
          <w:sz w:val="28"/>
          <w:szCs w:val="28"/>
          <w:lang w:val="en-GB"/>
        </w:rPr>
      </w:pPr>
      <w:r w:rsidRPr="0030324A">
        <w:rPr>
          <w:sz w:val="28"/>
          <w:szCs w:val="28"/>
          <w:lang w:val="en-GB"/>
        </w:rPr>
        <w:br w:type="page"/>
      </w:r>
    </w:p>
    <w:p w14:paraId="5FDAACA3" w14:textId="77777777" w:rsidR="00487A80" w:rsidRPr="0030324A" w:rsidRDefault="00487A80" w:rsidP="000C6BAC">
      <w:pPr>
        <w:jc w:val="center"/>
        <w:rPr>
          <w:sz w:val="28"/>
          <w:szCs w:val="28"/>
          <w:lang w:val="en-GB"/>
        </w:rPr>
      </w:pPr>
    </w:p>
    <w:tbl>
      <w:tblPr>
        <w:tblW w:w="9298" w:type="dxa"/>
        <w:jc w:val="center"/>
        <w:tblLayout w:type="fixed"/>
        <w:tblCellMar>
          <w:left w:w="0" w:type="dxa"/>
          <w:right w:w="0" w:type="dxa"/>
        </w:tblCellMar>
        <w:tblLook w:val="0000" w:firstRow="0" w:lastRow="0" w:firstColumn="0" w:lastColumn="0" w:noHBand="0" w:noVBand="0"/>
      </w:tblPr>
      <w:tblGrid>
        <w:gridCol w:w="808"/>
        <w:gridCol w:w="2531"/>
        <w:gridCol w:w="1505"/>
        <w:gridCol w:w="4454"/>
      </w:tblGrid>
      <w:tr w:rsidR="00487A80" w:rsidRPr="0030324A" w14:paraId="15FFC3DF" w14:textId="77777777" w:rsidTr="009B53AF">
        <w:trPr>
          <w:trHeight w:val="27"/>
          <w:jc w:val="center"/>
        </w:trPr>
        <w:tc>
          <w:tcPr>
            <w:tcW w:w="808" w:type="dxa"/>
            <w:tcBorders>
              <w:top w:val="single" w:sz="8" w:space="0" w:color="000000"/>
              <w:left w:val="single" w:sz="8" w:space="0" w:color="000000"/>
              <w:bottom w:val="single" w:sz="8" w:space="0" w:color="000000"/>
              <w:right w:val="single" w:sz="8" w:space="0" w:color="000000"/>
            </w:tcBorders>
            <w:shd w:val="solid" w:color="323232" w:fill="auto"/>
            <w:tcMar>
              <w:top w:w="80" w:type="dxa"/>
              <w:left w:w="80" w:type="dxa"/>
              <w:bottom w:w="80" w:type="dxa"/>
              <w:right w:w="80" w:type="dxa"/>
            </w:tcMar>
            <w:vAlign w:val="center"/>
          </w:tcPr>
          <w:p w14:paraId="631DDE07"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b/>
                <w:bCs/>
                <w:color w:val="FFFFFF"/>
                <w:sz w:val="24"/>
                <w:szCs w:val="24"/>
                <w:lang w:val="en-GB"/>
              </w:rPr>
              <w:t>N°</w:t>
            </w:r>
          </w:p>
        </w:tc>
        <w:tc>
          <w:tcPr>
            <w:tcW w:w="2531" w:type="dxa"/>
            <w:tcBorders>
              <w:top w:val="single" w:sz="8" w:space="0" w:color="000000"/>
              <w:left w:val="single" w:sz="8" w:space="0" w:color="000000"/>
              <w:bottom w:val="single" w:sz="8" w:space="0" w:color="000000"/>
              <w:right w:val="single" w:sz="8" w:space="0" w:color="000000"/>
            </w:tcBorders>
            <w:shd w:val="solid" w:color="323232" w:fill="auto"/>
            <w:tcMar>
              <w:top w:w="80" w:type="dxa"/>
              <w:left w:w="80" w:type="dxa"/>
              <w:bottom w:w="80" w:type="dxa"/>
              <w:right w:w="80" w:type="dxa"/>
            </w:tcMar>
            <w:vAlign w:val="center"/>
          </w:tcPr>
          <w:p w14:paraId="0BDB9334"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b/>
                <w:bCs/>
                <w:color w:val="FFFFFF"/>
                <w:sz w:val="24"/>
                <w:szCs w:val="24"/>
                <w:lang w:val="en-GB"/>
              </w:rPr>
              <w:t>Item</w:t>
            </w:r>
          </w:p>
        </w:tc>
        <w:tc>
          <w:tcPr>
            <w:tcW w:w="5959" w:type="dxa"/>
            <w:gridSpan w:val="2"/>
            <w:tcBorders>
              <w:top w:val="single" w:sz="8" w:space="0" w:color="000000"/>
              <w:left w:val="single" w:sz="8" w:space="0" w:color="000000"/>
              <w:bottom w:val="single" w:sz="8" w:space="0" w:color="000000"/>
              <w:right w:val="single" w:sz="8" w:space="0" w:color="000000"/>
            </w:tcBorders>
            <w:shd w:val="solid" w:color="323232" w:fill="auto"/>
            <w:tcMar>
              <w:top w:w="80" w:type="dxa"/>
              <w:left w:w="80" w:type="dxa"/>
              <w:bottom w:w="80" w:type="dxa"/>
              <w:right w:w="80" w:type="dxa"/>
            </w:tcMar>
            <w:vAlign w:val="center"/>
          </w:tcPr>
          <w:p w14:paraId="01AAF182"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b/>
                <w:bCs/>
                <w:color w:val="FFFFFF"/>
                <w:sz w:val="24"/>
                <w:szCs w:val="24"/>
                <w:lang w:val="en-GB"/>
              </w:rPr>
              <w:t>Description</w:t>
            </w:r>
          </w:p>
        </w:tc>
      </w:tr>
      <w:tr w:rsidR="00487A80" w:rsidRPr="0030324A" w14:paraId="3C0EA84E" w14:textId="77777777" w:rsidTr="009B53AF">
        <w:trPr>
          <w:trHeight w:val="343"/>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00A0BF9"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1</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C79FE49"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3.5 mm headphone jack</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F1D2484"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Connect to stereo earphones</w:t>
            </w:r>
          </w:p>
        </w:tc>
      </w:tr>
      <w:tr w:rsidR="00487A80" w:rsidRPr="00D4688B" w14:paraId="778E4AC7"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95B95B3"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2</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98AB3F0"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Power button </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925FC12" w14:textId="77777777" w:rsidR="00487A80" w:rsidRPr="0030324A" w:rsidRDefault="00487A80" w:rsidP="00487A80">
            <w:pPr>
              <w:autoSpaceDE w:val="0"/>
              <w:autoSpaceDN w:val="0"/>
              <w:adjustRightInd w:val="0"/>
              <w:spacing w:after="0" w:line="288" w:lineRule="auto"/>
              <w:textAlignment w:val="center"/>
              <w:rPr>
                <w:rFonts w:ascii="Arial" w:hAnsi="Arial" w:cs="Arial"/>
                <w:color w:val="090B0B"/>
                <w:sz w:val="24"/>
                <w:szCs w:val="24"/>
                <w:lang w:val="en-GB"/>
              </w:rPr>
            </w:pPr>
            <w:r w:rsidRPr="0030324A">
              <w:rPr>
                <w:rFonts w:ascii="Arial" w:hAnsi="Arial" w:cs="Arial"/>
                <w:color w:val="090B0B"/>
                <w:sz w:val="24"/>
                <w:szCs w:val="24"/>
                <w:lang w:val="en-GB"/>
              </w:rPr>
              <w:t>Press and hold to turn SmartVision3 on/off.</w:t>
            </w:r>
          </w:p>
          <w:p w14:paraId="1143F803"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90B0B"/>
                <w:sz w:val="24"/>
                <w:szCs w:val="24"/>
                <w:lang w:val="en-GB"/>
              </w:rPr>
              <w:t>Press to turn the screen on/off (sleep mode)</w:t>
            </w:r>
          </w:p>
        </w:tc>
      </w:tr>
      <w:tr w:rsidR="00487A80" w:rsidRPr="00D4688B" w14:paraId="4FF1451D" w14:textId="77777777" w:rsidTr="009B53AF">
        <w:trPr>
          <w:trHeight w:val="343"/>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8D79D45"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3</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2B925F9"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Sim card tray</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3F2AD5B"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To insert your SIM and SD card</w:t>
            </w:r>
          </w:p>
        </w:tc>
      </w:tr>
      <w:tr w:rsidR="00487A80" w:rsidRPr="00D4688B" w14:paraId="70F166AF"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5F54731"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4</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DB924F3"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Front-facing camera</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2CB6BC0"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Use for self-portrait images and online video chat</w:t>
            </w:r>
          </w:p>
        </w:tc>
      </w:tr>
      <w:tr w:rsidR="00487A80" w:rsidRPr="00D4688B" w14:paraId="71A85406"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7FD41C7"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5</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9D17963"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Receiver</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42A9BD1"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Main receiver for phone calls</w:t>
            </w:r>
          </w:p>
        </w:tc>
      </w:tr>
      <w:tr w:rsidR="00487A80" w:rsidRPr="00D4688B" w14:paraId="5A38DCD5"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1AC65BC"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6</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DC7CB5E" w14:textId="6C17E275" w:rsidR="00487A80" w:rsidRPr="0030324A" w:rsidRDefault="00D4688B" w:rsidP="00487A80">
            <w:pPr>
              <w:autoSpaceDE w:val="0"/>
              <w:autoSpaceDN w:val="0"/>
              <w:adjustRightInd w:val="0"/>
              <w:spacing w:after="0" w:line="288" w:lineRule="auto"/>
              <w:textAlignment w:val="center"/>
              <w:rPr>
                <w:rFonts w:ascii="Arial" w:hAnsi="Arial" w:cs="Arial"/>
                <w:color w:val="000000"/>
                <w:sz w:val="24"/>
                <w:szCs w:val="24"/>
                <w:lang w:val="en-GB"/>
              </w:rPr>
            </w:pPr>
            <w:r>
              <w:rPr>
                <w:rFonts w:ascii="Arial" w:hAnsi="Arial" w:cs="Arial"/>
                <w:color w:val="000000"/>
                <w:sz w:val="24"/>
                <w:szCs w:val="24"/>
                <w:lang w:val="en-GB"/>
              </w:rPr>
              <w:t>Display</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4D1A877" w14:textId="0991211F" w:rsidR="00487A80" w:rsidRPr="00D4688B" w:rsidRDefault="00D4688B" w:rsidP="00487A80">
            <w:pPr>
              <w:autoSpaceDE w:val="0"/>
              <w:autoSpaceDN w:val="0"/>
              <w:adjustRightInd w:val="0"/>
              <w:spacing w:after="0" w:line="288" w:lineRule="auto"/>
              <w:textAlignment w:val="center"/>
              <w:rPr>
                <w:rFonts w:ascii="Arial" w:hAnsi="Arial" w:cs="Arial"/>
                <w:color w:val="000000"/>
                <w:sz w:val="24"/>
                <w:szCs w:val="24"/>
                <w:lang w:val="en-US"/>
              </w:rPr>
            </w:pPr>
            <w:r w:rsidRPr="00D4688B">
              <w:rPr>
                <w:rFonts w:ascii="Arial" w:hAnsi="Arial" w:cs="Arial"/>
                <w:color w:val="000000"/>
                <w:sz w:val="24"/>
                <w:szCs w:val="24"/>
                <w:lang w:val="en-GB"/>
              </w:rPr>
              <w:t>Display data and control with touchscreen</w:t>
            </w:r>
          </w:p>
        </w:tc>
      </w:tr>
      <w:tr w:rsidR="00487A80" w:rsidRPr="00D4688B" w14:paraId="554FD6D9" w14:textId="77777777" w:rsidTr="009B53AF">
        <w:trPr>
          <w:trHeight w:val="305"/>
          <w:jc w:val="center"/>
        </w:trPr>
        <w:tc>
          <w:tcPr>
            <w:tcW w:w="808"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27CBE08"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7</w:t>
            </w:r>
          </w:p>
        </w:tc>
        <w:tc>
          <w:tcPr>
            <w:tcW w:w="2531"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6930CE7"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Control keys and </w:t>
            </w:r>
          </w:p>
          <w:p w14:paraId="2262C526"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navigation pad</w:t>
            </w:r>
          </w:p>
        </w:tc>
        <w:tc>
          <w:tcPr>
            <w:tcW w:w="15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232045E" w14:textId="77777777" w:rsidR="00487A80" w:rsidRPr="0030324A" w:rsidRDefault="009B53AF" w:rsidP="009B53AF">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noProof/>
                <w:color w:val="000000"/>
                <w:sz w:val="24"/>
                <w:szCs w:val="24"/>
                <w:lang w:eastAsia="fr-FR"/>
              </w:rPr>
              <w:drawing>
                <wp:inline distT="0" distB="0" distL="0" distR="0" wp14:anchorId="451FF491" wp14:editId="75F636DD">
                  <wp:extent cx="581025" cy="57426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d.png"/>
                          <pic:cNvPicPr/>
                        </pic:nvPicPr>
                        <pic:blipFill>
                          <a:blip r:embed="rId8">
                            <a:extLst>
                              <a:ext uri="{28A0092B-C50C-407E-A947-70E740481C1C}">
                                <a14:useLocalDpi xmlns:a14="http://schemas.microsoft.com/office/drawing/2010/main" val="0"/>
                              </a:ext>
                            </a:extLst>
                          </a:blip>
                          <a:stretch>
                            <a:fillRect/>
                          </a:stretch>
                        </pic:blipFill>
                        <pic:spPr>
                          <a:xfrm>
                            <a:off x="0" y="0"/>
                            <a:ext cx="588081" cy="581243"/>
                          </a:xfrm>
                          <a:prstGeom prst="rect">
                            <a:avLst/>
                          </a:prstGeom>
                        </pic:spPr>
                      </pic:pic>
                    </a:graphicData>
                  </a:graphic>
                </wp:inline>
              </w:drawing>
            </w:r>
          </w:p>
        </w:tc>
        <w:tc>
          <w:tcPr>
            <w:tcW w:w="44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3DE6185"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Navigate through the screen with multidirectional commands (up, down, right, left) and a central “OK” button.</w:t>
            </w:r>
          </w:p>
        </w:tc>
      </w:tr>
      <w:tr w:rsidR="00487A80" w:rsidRPr="00D4688B" w14:paraId="6CD300BE" w14:textId="77777777" w:rsidTr="009B53AF">
        <w:trPr>
          <w:trHeight w:val="305"/>
          <w:jc w:val="center"/>
        </w:trPr>
        <w:tc>
          <w:tcPr>
            <w:tcW w:w="808" w:type="dxa"/>
            <w:vMerge/>
            <w:tcBorders>
              <w:top w:val="single" w:sz="8" w:space="0" w:color="000000"/>
              <w:left w:val="single" w:sz="8" w:space="0" w:color="000000"/>
              <w:bottom w:val="single" w:sz="8" w:space="0" w:color="000000"/>
              <w:right w:val="single" w:sz="8" w:space="0" w:color="000000"/>
            </w:tcBorders>
          </w:tcPr>
          <w:p w14:paraId="72F23120" w14:textId="77777777" w:rsidR="00487A80" w:rsidRPr="0030324A" w:rsidRDefault="00487A80" w:rsidP="00487A80">
            <w:pPr>
              <w:autoSpaceDE w:val="0"/>
              <w:autoSpaceDN w:val="0"/>
              <w:adjustRightInd w:val="0"/>
              <w:spacing w:after="0" w:line="240" w:lineRule="auto"/>
              <w:rPr>
                <w:rFonts w:ascii="Arial" w:hAnsi="Arial" w:cs="Arial"/>
                <w:sz w:val="24"/>
                <w:szCs w:val="24"/>
                <w:lang w:val="en-GB"/>
              </w:rPr>
            </w:pPr>
          </w:p>
        </w:tc>
        <w:tc>
          <w:tcPr>
            <w:tcW w:w="2531" w:type="dxa"/>
            <w:vMerge/>
            <w:tcBorders>
              <w:top w:val="single" w:sz="8" w:space="0" w:color="000000"/>
              <w:left w:val="single" w:sz="8" w:space="0" w:color="000000"/>
              <w:bottom w:val="single" w:sz="8" w:space="0" w:color="000000"/>
              <w:right w:val="single" w:sz="8" w:space="0" w:color="000000"/>
            </w:tcBorders>
          </w:tcPr>
          <w:p w14:paraId="505380D9" w14:textId="77777777" w:rsidR="00487A80" w:rsidRPr="0030324A" w:rsidRDefault="00487A80" w:rsidP="00487A80">
            <w:pPr>
              <w:autoSpaceDE w:val="0"/>
              <w:autoSpaceDN w:val="0"/>
              <w:adjustRightInd w:val="0"/>
              <w:spacing w:after="0" w:line="240" w:lineRule="auto"/>
              <w:rPr>
                <w:rFonts w:ascii="Arial" w:hAnsi="Arial" w:cs="Arial"/>
                <w:sz w:val="24"/>
                <w:szCs w:val="24"/>
                <w:lang w:val="en-GB"/>
              </w:rPr>
            </w:pPr>
          </w:p>
        </w:tc>
        <w:tc>
          <w:tcPr>
            <w:tcW w:w="15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E82F826" w14:textId="77777777" w:rsidR="00487A80" w:rsidRPr="0030324A" w:rsidRDefault="009B53AF" w:rsidP="009B53AF">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noProof/>
                <w:color w:val="000000"/>
                <w:sz w:val="24"/>
                <w:szCs w:val="24"/>
                <w:lang w:eastAsia="fr-FR"/>
              </w:rPr>
              <w:drawing>
                <wp:inline distT="0" distB="0" distL="0" distR="0" wp14:anchorId="01A3BFF0" wp14:editId="02071336">
                  <wp:extent cx="647619" cy="352381"/>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e.png"/>
                          <pic:cNvPicPr/>
                        </pic:nvPicPr>
                        <pic:blipFill>
                          <a:blip r:embed="rId9">
                            <a:extLst>
                              <a:ext uri="{28A0092B-C50C-407E-A947-70E740481C1C}">
                                <a14:useLocalDpi xmlns:a14="http://schemas.microsoft.com/office/drawing/2010/main" val="0"/>
                              </a:ext>
                            </a:extLst>
                          </a:blip>
                          <a:stretch>
                            <a:fillRect/>
                          </a:stretch>
                        </pic:blipFill>
                        <pic:spPr>
                          <a:xfrm>
                            <a:off x="0" y="0"/>
                            <a:ext cx="647619" cy="352381"/>
                          </a:xfrm>
                          <a:prstGeom prst="rect">
                            <a:avLst/>
                          </a:prstGeom>
                        </pic:spPr>
                      </pic:pic>
                    </a:graphicData>
                  </a:graphic>
                </wp:inline>
              </w:drawing>
            </w:r>
          </w:p>
        </w:tc>
        <w:tc>
          <w:tcPr>
            <w:tcW w:w="44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176922F"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Go back to home screen</w:t>
            </w:r>
          </w:p>
        </w:tc>
      </w:tr>
      <w:tr w:rsidR="00487A80" w:rsidRPr="00D4688B" w14:paraId="1868C0D6" w14:textId="77777777" w:rsidTr="009B53AF">
        <w:trPr>
          <w:trHeight w:val="305"/>
          <w:jc w:val="center"/>
        </w:trPr>
        <w:tc>
          <w:tcPr>
            <w:tcW w:w="808" w:type="dxa"/>
            <w:vMerge/>
            <w:tcBorders>
              <w:top w:val="single" w:sz="8" w:space="0" w:color="000000"/>
              <w:left w:val="single" w:sz="8" w:space="0" w:color="000000"/>
              <w:bottom w:val="single" w:sz="8" w:space="0" w:color="000000"/>
              <w:right w:val="single" w:sz="8" w:space="0" w:color="000000"/>
            </w:tcBorders>
          </w:tcPr>
          <w:p w14:paraId="75D079F9" w14:textId="77777777" w:rsidR="00487A80" w:rsidRPr="0030324A" w:rsidRDefault="00487A80" w:rsidP="00487A80">
            <w:pPr>
              <w:autoSpaceDE w:val="0"/>
              <w:autoSpaceDN w:val="0"/>
              <w:adjustRightInd w:val="0"/>
              <w:spacing w:after="0" w:line="240" w:lineRule="auto"/>
              <w:rPr>
                <w:rFonts w:ascii="Arial" w:hAnsi="Arial" w:cs="Arial"/>
                <w:sz w:val="24"/>
                <w:szCs w:val="24"/>
                <w:lang w:val="en-GB"/>
              </w:rPr>
            </w:pPr>
          </w:p>
        </w:tc>
        <w:tc>
          <w:tcPr>
            <w:tcW w:w="2531" w:type="dxa"/>
            <w:vMerge/>
            <w:tcBorders>
              <w:top w:val="single" w:sz="8" w:space="0" w:color="000000"/>
              <w:left w:val="single" w:sz="8" w:space="0" w:color="000000"/>
              <w:bottom w:val="single" w:sz="8" w:space="0" w:color="000000"/>
              <w:right w:val="single" w:sz="8" w:space="0" w:color="000000"/>
            </w:tcBorders>
          </w:tcPr>
          <w:p w14:paraId="59E43686" w14:textId="77777777" w:rsidR="00487A80" w:rsidRPr="0030324A" w:rsidRDefault="00487A80" w:rsidP="00487A80">
            <w:pPr>
              <w:autoSpaceDE w:val="0"/>
              <w:autoSpaceDN w:val="0"/>
              <w:adjustRightInd w:val="0"/>
              <w:spacing w:after="0" w:line="240" w:lineRule="auto"/>
              <w:rPr>
                <w:rFonts w:ascii="Arial" w:hAnsi="Arial" w:cs="Arial"/>
                <w:sz w:val="24"/>
                <w:szCs w:val="24"/>
                <w:lang w:val="en-GB"/>
              </w:rPr>
            </w:pPr>
          </w:p>
        </w:tc>
        <w:tc>
          <w:tcPr>
            <w:tcW w:w="15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30C9044" w14:textId="77777777" w:rsidR="00487A80" w:rsidRPr="0030324A" w:rsidRDefault="009B53AF" w:rsidP="009B53AF">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noProof/>
                <w:color w:val="000000"/>
                <w:sz w:val="24"/>
                <w:szCs w:val="24"/>
                <w:lang w:eastAsia="fr-FR"/>
              </w:rPr>
              <w:drawing>
                <wp:inline distT="0" distB="0" distL="0" distR="0" wp14:anchorId="6478BADC" wp14:editId="06A570C3">
                  <wp:extent cx="647619" cy="380952"/>
                  <wp:effectExtent l="0" t="0" r="635"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nu.png"/>
                          <pic:cNvPicPr/>
                        </pic:nvPicPr>
                        <pic:blipFill>
                          <a:blip r:embed="rId10">
                            <a:extLst>
                              <a:ext uri="{28A0092B-C50C-407E-A947-70E740481C1C}">
                                <a14:useLocalDpi xmlns:a14="http://schemas.microsoft.com/office/drawing/2010/main" val="0"/>
                              </a:ext>
                            </a:extLst>
                          </a:blip>
                          <a:stretch>
                            <a:fillRect/>
                          </a:stretch>
                        </pic:blipFill>
                        <pic:spPr>
                          <a:xfrm>
                            <a:off x="0" y="0"/>
                            <a:ext cx="647619" cy="380952"/>
                          </a:xfrm>
                          <a:prstGeom prst="rect">
                            <a:avLst/>
                          </a:prstGeom>
                        </pic:spPr>
                      </pic:pic>
                    </a:graphicData>
                  </a:graphic>
                </wp:inline>
              </w:drawing>
            </w:r>
          </w:p>
        </w:tc>
        <w:tc>
          <w:tcPr>
            <w:tcW w:w="44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4075586" w14:textId="4CA1F0A4" w:rsidR="00487A80" w:rsidRPr="0030324A" w:rsidRDefault="00487A80" w:rsidP="00D4688B">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Open </w:t>
            </w:r>
            <w:r w:rsidR="00A973F1">
              <w:rPr>
                <w:rFonts w:ascii="Arial" w:hAnsi="Arial" w:cs="Arial"/>
                <w:color w:val="000000"/>
                <w:sz w:val="24"/>
                <w:szCs w:val="24"/>
                <w:lang w:val="en-GB"/>
              </w:rPr>
              <w:t xml:space="preserve">the menu </w:t>
            </w:r>
            <w:r w:rsidR="00D4688B">
              <w:rPr>
                <w:rFonts w:ascii="Arial" w:hAnsi="Arial" w:cs="Arial"/>
                <w:color w:val="000000"/>
                <w:sz w:val="24"/>
                <w:szCs w:val="24"/>
                <w:lang w:val="en-GB"/>
              </w:rPr>
              <w:t>of</w:t>
            </w:r>
            <w:r w:rsidR="00A973F1">
              <w:rPr>
                <w:rFonts w:ascii="Arial" w:hAnsi="Arial" w:cs="Arial"/>
                <w:color w:val="000000"/>
                <w:sz w:val="24"/>
                <w:szCs w:val="24"/>
                <w:lang w:val="en-GB"/>
              </w:rPr>
              <w:t xml:space="preserve"> the current screen</w:t>
            </w:r>
          </w:p>
        </w:tc>
      </w:tr>
      <w:tr w:rsidR="00487A80" w:rsidRPr="00D4688B" w14:paraId="51E4858C" w14:textId="77777777" w:rsidTr="009B53AF">
        <w:trPr>
          <w:trHeight w:val="305"/>
          <w:jc w:val="center"/>
        </w:trPr>
        <w:tc>
          <w:tcPr>
            <w:tcW w:w="808" w:type="dxa"/>
            <w:vMerge/>
            <w:tcBorders>
              <w:top w:val="single" w:sz="8" w:space="0" w:color="000000"/>
              <w:left w:val="single" w:sz="8" w:space="0" w:color="000000"/>
              <w:bottom w:val="single" w:sz="8" w:space="0" w:color="000000"/>
              <w:right w:val="single" w:sz="8" w:space="0" w:color="000000"/>
            </w:tcBorders>
          </w:tcPr>
          <w:p w14:paraId="05BA8C57" w14:textId="77777777" w:rsidR="00487A80" w:rsidRPr="0030324A" w:rsidRDefault="00487A80" w:rsidP="00487A80">
            <w:pPr>
              <w:autoSpaceDE w:val="0"/>
              <w:autoSpaceDN w:val="0"/>
              <w:adjustRightInd w:val="0"/>
              <w:spacing w:after="0" w:line="240" w:lineRule="auto"/>
              <w:rPr>
                <w:rFonts w:ascii="Arial" w:hAnsi="Arial" w:cs="Arial"/>
                <w:sz w:val="24"/>
                <w:szCs w:val="24"/>
                <w:lang w:val="en-GB"/>
              </w:rPr>
            </w:pPr>
          </w:p>
        </w:tc>
        <w:tc>
          <w:tcPr>
            <w:tcW w:w="2531" w:type="dxa"/>
            <w:vMerge/>
            <w:tcBorders>
              <w:top w:val="single" w:sz="8" w:space="0" w:color="000000"/>
              <w:left w:val="single" w:sz="8" w:space="0" w:color="000000"/>
              <w:bottom w:val="single" w:sz="8" w:space="0" w:color="000000"/>
              <w:right w:val="single" w:sz="8" w:space="0" w:color="000000"/>
            </w:tcBorders>
          </w:tcPr>
          <w:p w14:paraId="60A69ABA" w14:textId="77777777" w:rsidR="00487A80" w:rsidRPr="0030324A" w:rsidRDefault="00487A80" w:rsidP="00487A80">
            <w:pPr>
              <w:autoSpaceDE w:val="0"/>
              <w:autoSpaceDN w:val="0"/>
              <w:adjustRightInd w:val="0"/>
              <w:spacing w:after="0" w:line="240" w:lineRule="auto"/>
              <w:rPr>
                <w:rFonts w:ascii="Arial" w:hAnsi="Arial" w:cs="Arial"/>
                <w:sz w:val="24"/>
                <w:szCs w:val="24"/>
                <w:lang w:val="en-GB"/>
              </w:rPr>
            </w:pPr>
          </w:p>
        </w:tc>
        <w:tc>
          <w:tcPr>
            <w:tcW w:w="15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28AC974" w14:textId="77777777" w:rsidR="00487A80" w:rsidRPr="0030324A" w:rsidRDefault="009B53AF" w:rsidP="009B53AF">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noProof/>
                <w:color w:val="000000"/>
                <w:sz w:val="24"/>
                <w:szCs w:val="24"/>
                <w:lang w:eastAsia="fr-FR"/>
              </w:rPr>
              <w:drawing>
                <wp:inline distT="0" distB="0" distL="0" distR="0" wp14:anchorId="13E3A41C" wp14:editId="1F1B93A6">
                  <wp:extent cx="647619" cy="352381"/>
                  <wp:effectExtent l="0" t="0" r="63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png"/>
                          <pic:cNvPicPr/>
                        </pic:nvPicPr>
                        <pic:blipFill>
                          <a:blip r:embed="rId11">
                            <a:extLst>
                              <a:ext uri="{28A0092B-C50C-407E-A947-70E740481C1C}">
                                <a14:useLocalDpi xmlns:a14="http://schemas.microsoft.com/office/drawing/2010/main" val="0"/>
                              </a:ext>
                            </a:extLst>
                          </a:blip>
                          <a:stretch>
                            <a:fillRect/>
                          </a:stretch>
                        </pic:blipFill>
                        <pic:spPr>
                          <a:xfrm>
                            <a:off x="0" y="0"/>
                            <a:ext cx="647619" cy="352381"/>
                          </a:xfrm>
                          <a:prstGeom prst="rect">
                            <a:avLst/>
                          </a:prstGeom>
                        </pic:spPr>
                      </pic:pic>
                    </a:graphicData>
                  </a:graphic>
                </wp:inline>
              </w:drawing>
            </w:r>
          </w:p>
        </w:tc>
        <w:tc>
          <w:tcPr>
            <w:tcW w:w="44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15F58F5" w14:textId="72A59043"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Go back to </w:t>
            </w:r>
            <w:r w:rsidR="00A973F1">
              <w:rPr>
                <w:rFonts w:ascii="Arial" w:hAnsi="Arial" w:cs="Arial"/>
                <w:color w:val="000000"/>
                <w:sz w:val="24"/>
                <w:szCs w:val="24"/>
                <w:lang w:val="en-GB"/>
              </w:rPr>
              <w:t xml:space="preserve">the </w:t>
            </w:r>
            <w:r w:rsidRPr="0030324A">
              <w:rPr>
                <w:rFonts w:ascii="Arial" w:hAnsi="Arial" w:cs="Arial"/>
                <w:color w:val="000000"/>
                <w:sz w:val="24"/>
                <w:szCs w:val="24"/>
                <w:lang w:val="en-GB"/>
              </w:rPr>
              <w:t>previous screen</w:t>
            </w:r>
          </w:p>
        </w:tc>
      </w:tr>
      <w:tr w:rsidR="00487A80" w:rsidRPr="0030324A" w14:paraId="6BA9C516" w14:textId="77777777" w:rsidTr="009B53AF">
        <w:trPr>
          <w:trHeight w:val="305"/>
          <w:jc w:val="center"/>
        </w:trPr>
        <w:tc>
          <w:tcPr>
            <w:tcW w:w="808" w:type="dxa"/>
            <w:vMerge/>
            <w:tcBorders>
              <w:top w:val="single" w:sz="8" w:space="0" w:color="000000"/>
              <w:left w:val="single" w:sz="8" w:space="0" w:color="000000"/>
              <w:bottom w:val="single" w:sz="8" w:space="0" w:color="000000"/>
              <w:right w:val="single" w:sz="8" w:space="0" w:color="000000"/>
            </w:tcBorders>
          </w:tcPr>
          <w:p w14:paraId="46E41DD5" w14:textId="77777777" w:rsidR="00487A80" w:rsidRPr="0030324A" w:rsidRDefault="00487A80" w:rsidP="00487A80">
            <w:pPr>
              <w:autoSpaceDE w:val="0"/>
              <w:autoSpaceDN w:val="0"/>
              <w:adjustRightInd w:val="0"/>
              <w:spacing w:after="0" w:line="240" w:lineRule="auto"/>
              <w:rPr>
                <w:rFonts w:ascii="Arial" w:hAnsi="Arial" w:cs="Arial"/>
                <w:sz w:val="24"/>
                <w:szCs w:val="24"/>
                <w:lang w:val="en-GB"/>
              </w:rPr>
            </w:pPr>
          </w:p>
        </w:tc>
        <w:tc>
          <w:tcPr>
            <w:tcW w:w="2531" w:type="dxa"/>
            <w:vMerge/>
            <w:tcBorders>
              <w:top w:val="single" w:sz="8" w:space="0" w:color="000000"/>
              <w:left w:val="single" w:sz="8" w:space="0" w:color="000000"/>
              <w:bottom w:val="single" w:sz="8" w:space="0" w:color="000000"/>
              <w:right w:val="single" w:sz="8" w:space="0" w:color="000000"/>
            </w:tcBorders>
          </w:tcPr>
          <w:p w14:paraId="38594347" w14:textId="77777777" w:rsidR="00487A80" w:rsidRPr="0030324A" w:rsidRDefault="00487A80" w:rsidP="00487A80">
            <w:pPr>
              <w:autoSpaceDE w:val="0"/>
              <w:autoSpaceDN w:val="0"/>
              <w:adjustRightInd w:val="0"/>
              <w:spacing w:after="0" w:line="240" w:lineRule="auto"/>
              <w:rPr>
                <w:rFonts w:ascii="Arial" w:hAnsi="Arial" w:cs="Arial"/>
                <w:sz w:val="24"/>
                <w:szCs w:val="24"/>
                <w:lang w:val="en-GB"/>
              </w:rPr>
            </w:pPr>
          </w:p>
        </w:tc>
        <w:tc>
          <w:tcPr>
            <w:tcW w:w="15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376DEE5" w14:textId="77777777" w:rsidR="00487A80" w:rsidRPr="0030324A" w:rsidRDefault="009B53AF" w:rsidP="009B53AF">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noProof/>
                <w:color w:val="000000"/>
                <w:sz w:val="24"/>
                <w:szCs w:val="24"/>
                <w:lang w:eastAsia="fr-FR"/>
              </w:rPr>
              <w:drawing>
                <wp:inline distT="0" distB="0" distL="0" distR="0" wp14:anchorId="7FFC1A19" wp14:editId="05822646">
                  <wp:extent cx="657143" cy="35238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lete.png"/>
                          <pic:cNvPicPr/>
                        </pic:nvPicPr>
                        <pic:blipFill>
                          <a:blip r:embed="rId12">
                            <a:extLst>
                              <a:ext uri="{28A0092B-C50C-407E-A947-70E740481C1C}">
                                <a14:useLocalDpi xmlns:a14="http://schemas.microsoft.com/office/drawing/2010/main" val="0"/>
                              </a:ext>
                            </a:extLst>
                          </a:blip>
                          <a:stretch>
                            <a:fillRect/>
                          </a:stretch>
                        </pic:blipFill>
                        <pic:spPr>
                          <a:xfrm>
                            <a:off x="0" y="0"/>
                            <a:ext cx="657143" cy="352381"/>
                          </a:xfrm>
                          <a:prstGeom prst="rect">
                            <a:avLst/>
                          </a:prstGeom>
                        </pic:spPr>
                      </pic:pic>
                    </a:graphicData>
                  </a:graphic>
                </wp:inline>
              </w:drawing>
            </w:r>
          </w:p>
        </w:tc>
        <w:tc>
          <w:tcPr>
            <w:tcW w:w="44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251EACF"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Delete user input</w:t>
            </w:r>
          </w:p>
        </w:tc>
      </w:tr>
      <w:tr w:rsidR="00487A80" w:rsidRPr="0030324A" w14:paraId="3BBF8AFD"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AFADE8A"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8</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5385695"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Alphanumeric keypad</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D5E751C"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Use to input characters</w:t>
            </w:r>
          </w:p>
        </w:tc>
      </w:tr>
      <w:tr w:rsidR="00487A80" w:rsidRPr="00D4688B" w14:paraId="5180A64F"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E43E141"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9</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D25502E"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Voice </w:t>
            </w:r>
          </w:p>
          <w:p w14:paraId="2B81DF30"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command button</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05BEC2F"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Use to dictate text and launch specific features</w:t>
            </w:r>
          </w:p>
        </w:tc>
      </w:tr>
      <w:tr w:rsidR="00487A80" w:rsidRPr="00D4688B" w14:paraId="4A92664E"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F78F95E"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10</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F036EBA"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Volume buttons</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1BBBEC4" w14:textId="24E35EB2"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Increase or decrease </w:t>
            </w:r>
            <w:r w:rsidR="0030324A">
              <w:rPr>
                <w:rFonts w:ascii="Arial" w:hAnsi="Arial" w:cs="Arial"/>
                <w:color w:val="000000"/>
                <w:sz w:val="24"/>
                <w:szCs w:val="24"/>
                <w:lang w:val="en-GB"/>
              </w:rPr>
              <w:t>audio output level</w:t>
            </w:r>
            <w:r w:rsidRPr="0030324A">
              <w:rPr>
                <w:rFonts w:ascii="Arial" w:hAnsi="Arial" w:cs="Arial"/>
                <w:color w:val="000000"/>
                <w:sz w:val="24"/>
                <w:szCs w:val="24"/>
                <w:lang w:val="en-GB"/>
              </w:rPr>
              <w:t>.</w:t>
            </w:r>
          </w:p>
        </w:tc>
      </w:tr>
      <w:tr w:rsidR="00487A80" w:rsidRPr="00D4688B" w14:paraId="5C8218FA"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D6B96F9"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11</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38BCA16"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Double rear cameras</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4D4A31B" w14:textId="1C5AFCA7" w:rsidR="00487A80" w:rsidRPr="00266AB4" w:rsidRDefault="00487A80" w:rsidP="00487A80">
            <w:pPr>
              <w:autoSpaceDE w:val="0"/>
              <w:autoSpaceDN w:val="0"/>
              <w:adjustRightInd w:val="0"/>
              <w:spacing w:after="0" w:line="288" w:lineRule="auto"/>
              <w:textAlignment w:val="center"/>
              <w:rPr>
                <w:rFonts w:ascii="Arial" w:hAnsi="Arial" w:cs="Arial"/>
                <w:color w:val="000000"/>
                <w:sz w:val="24"/>
                <w:szCs w:val="24"/>
                <w:lang w:val="de-DE"/>
              </w:rPr>
            </w:pPr>
            <w:r w:rsidRPr="00266AB4">
              <w:rPr>
                <w:rFonts w:ascii="Arial" w:hAnsi="Arial" w:cs="Arial"/>
                <w:color w:val="000000"/>
                <w:sz w:val="24"/>
                <w:szCs w:val="24"/>
                <w:lang w:val="de-DE"/>
              </w:rPr>
              <w:t xml:space="preserve">16 </w:t>
            </w:r>
            <w:proofErr w:type="spellStart"/>
            <w:r w:rsidRPr="00266AB4">
              <w:rPr>
                <w:rFonts w:ascii="Arial" w:hAnsi="Arial" w:cs="Arial"/>
                <w:color w:val="000000"/>
                <w:sz w:val="24"/>
                <w:szCs w:val="24"/>
                <w:lang w:val="de-DE"/>
              </w:rPr>
              <w:t>Mega</w:t>
            </w:r>
            <w:proofErr w:type="spellEnd"/>
            <w:r w:rsidRPr="00266AB4">
              <w:rPr>
                <w:rFonts w:ascii="Arial" w:hAnsi="Arial" w:cs="Arial"/>
                <w:color w:val="000000"/>
                <w:sz w:val="24"/>
                <w:szCs w:val="24"/>
                <w:lang w:val="de-DE"/>
              </w:rPr>
              <w:t xml:space="preserve"> Pixels + </w:t>
            </w:r>
            <w:r w:rsidR="005A2FD3">
              <w:rPr>
                <w:rFonts w:ascii="Arial" w:hAnsi="Arial" w:cs="Arial"/>
                <w:color w:val="000000"/>
                <w:sz w:val="24"/>
                <w:szCs w:val="24"/>
                <w:lang w:val="de-DE"/>
              </w:rPr>
              <w:t>2</w:t>
            </w:r>
            <w:r w:rsidRPr="00266AB4">
              <w:rPr>
                <w:rFonts w:ascii="Arial" w:hAnsi="Arial" w:cs="Arial"/>
                <w:color w:val="000000"/>
                <w:sz w:val="24"/>
                <w:szCs w:val="24"/>
                <w:lang w:val="de-DE"/>
              </w:rPr>
              <w:t xml:space="preserve"> </w:t>
            </w:r>
            <w:proofErr w:type="spellStart"/>
            <w:r w:rsidRPr="00266AB4">
              <w:rPr>
                <w:rFonts w:ascii="Arial" w:hAnsi="Arial" w:cs="Arial"/>
                <w:color w:val="000000"/>
                <w:sz w:val="24"/>
                <w:szCs w:val="24"/>
                <w:lang w:val="de-DE"/>
              </w:rPr>
              <w:t>Mega</w:t>
            </w:r>
            <w:proofErr w:type="spellEnd"/>
            <w:r w:rsidRPr="00266AB4">
              <w:rPr>
                <w:rFonts w:ascii="Arial" w:hAnsi="Arial" w:cs="Arial"/>
                <w:color w:val="000000"/>
                <w:sz w:val="24"/>
                <w:szCs w:val="24"/>
                <w:lang w:val="de-DE"/>
              </w:rPr>
              <w:t xml:space="preserve"> Pixels </w:t>
            </w:r>
            <w:proofErr w:type="spellStart"/>
            <w:r w:rsidRPr="00266AB4">
              <w:rPr>
                <w:rFonts w:ascii="Arial" w:hAnsi="Arial" w:cs="Arial"/>
                <w:color w:val="000000"/>
                <w:sz w:val="24"/>
                <w:szCs w:val="24"/>
                <w:lang w:val="de-DE"/>
              </w:rPr>
              <w:t>resolution</w:t>
            </w:r>
            <w:proofErr w:type="spellEnd"/>
          </w:p>
        </w:tc>
      </w:tr>
      <w:tr w:rsidR="00487A80" w:rsidRPr="00D4688B" w14:paraId="330B4324"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6050451"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12</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9835492"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Finger print sensor</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E5020E9" w14:textId="664FF4C6" w:rsidR="00487A80" w:rsidRPr="0030324A" w:rsidRDefault="00487A80" w:rsidP="00A973F1">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Use to unlock the phone</w:t>
            </w:r>
            <w:r w:rsidR="00A973F1">
              <w:rPr>
                <w:rFonts w:ascii="Arial" w:hAnsi="Arial" w:cs="Arial"/>
                <w:color w:val="000000"/>
                <w:sz w:val="24"/>
                <w:szCs w:val="24"/>
                <w:lang w:val="en-GB"/>
              </w:rPr>
              <w:t xml:space="preserve"> or</w:t>
            </w:r>
            <w:r w:rsidR="00A973F1" w:rsidRPr="00A973F1">
              <w:rPr>
                <w:rFonts w:ascii="Arial" w:hAnsi="Arial" w:cs="Arial"/>
                <w:color w:val="000000"/>
                <w:sz w:val="24"/>
                <w:szCs w:val="24"/>
                <w:lang w:val="en-GB"/>
              </w:rPr>
              <w:t xml:space="preserve"> make secure payments.</w:t>
            </w:r>
          </w:p>
        </w:tc>
      </w:tr>
      <w:tr w:rsidR="00487A80" w:rsidRPr="00D4688B" w14:paraId="49F8DCBB"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21B9445"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13</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713ECE4"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Microphone</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273A7CB"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Main microphone for phone calls and voice recognition</w:t>
            </w:r>
          </w:p>
        </w:tc>
      </w:tr>
      <w:tr w:rsidR="00487A80" w:rsidRPr="00D4688B" w14:paraId="3E9E2273"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B38BE6F"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14</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AEE939E"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USB C type connector </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46E3B54" w14:textId="77777777" w:rsidR="00D4688B" w:rsidRPr="00D4688B" w:rsidRDefault="00D4688B" w:rsidP="00D4688B">
            <w:pPr>
              <w:autoSpaceDE w:val="0"/>
              <w:autoSpaceDN w:val="0"/>
              <w:adjustRightInd w:val="0"/>
              <w:spacing w:after="0" w:line="288" w:lineRule="auto"/>
              <w:textAlignment w:val="center"/>
              <w:rPr>
                <w:rFonts w:ascii="Arial" w:hAnsi="Arial" w:cs="Arial"/>
                <w:color w:val="000000"/>
                <w:sz w:val="24"/>
                <w:szCs w:val="24"/>
                <w:lang w:val="en-GB"/>
              </w:rPr>
            </w:pPr>
            <w:r w:rsidRPr="00D4688B">
              <w:rPr>
                <w:rFonts w:ascii="Arial" w:hAnsi="Arial" w:cs="Arial"/>
                <w:color w:val="000000"/>
                <w:sz w:val="24"/>
                <w:szCs w:val="24"/>
                <w:lang w:val="en-GB"/>
              </w:rPr>
              <w:t>Charge the battery /</w:t>
            </w:r>
          </w:p>
          <w:p w14:paraId="2DA218CC" w14:textId="03E6D518" w:rsidR="00487A80" w:rsidRPr="0030324A" w:rsidRDefault="00D4688B" w:rsidP="00D4688B">
            <w:pPr>
              <w:autoSpaceDE w:val="0"/>
              <w:autoSpaceDN w:val="0"/>
              <w:adjustRightInd w:val="0"/>
              <w:spacing w:after="0" w:line="288" w:lineRule="auto"/>
              <w:textAlignment w:val="center"/>
              <w:rPr>
                <w:rFonts w:ascii="Arial" w:hAnsi="Arial" w:cs="Arial"/>
                <w:color w:val="000000"/>
                <w:sz w:val="24"/>
                <w:szCs w:val="24"/>
                <w:lang w:val="en-GB"/>
              </w:rPr>
            </w:pPr>
            <w:r w:rsidRPr="00D4688B">
              <w:rPr>
                <w:rFonts w:ascii="Arial" w:hAnsi="Arial" w:cs="Arial"/>
                <w:color w:val="000000"/>
                <w:sz w:val="24"/>
                <w:szCs w:val="24"/>
                <w:lang w:val="en-GB"/>
              </w:rPr>
              <w:t>data synchronisation</w:t>
            </w:r>
          </w:p>
        </w:tc>
      </w:tr>
      <w:tr w:rsidR="00487A80" w:rsidRPr="0030324A" w14:paraId="1B3599B5" w14:textId="77777777" w:rsidTr="009B53AF">
        <w:trPr>
          <w:trHeight w:val="305"/>
          <w:jc w:val="center"/>
        </w:trPr>
        <w:tc>
          <w:tcPr>
            <w:tcW w:w="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39C7589"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color w:val="000000"/>
                <w:sz w:val="24"/>
                <w:szCs w:val="24"/>
                <w:lang w:val="en-GB"/>
              </w:rPr>
              <w:t>15</w:t>
            </w:r>
          </w:p>
        </w:tc>
        <w:tc>
          <w:tcPr>
            <w:tcW w:w="2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455E7DB"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Loudspeaker</w:t>
            </w:r>
          </w:p>
        </w:tc>
        <w:tc>
          <w:tcPr>
            <w:tcW w:w="595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EAC834A" w14:textId="77777777" w:rsidR="00487A80" w:rsidRPr="0030324A" w:rsidRDefault="00487A80" w:rsidP="00487A80">
            <w:pPr>
              <w:autoSpaceDE w:val="0"/>
              <w:autoSpaceDN w:val="0"/>
              <w:adjustRightInd w:val="0"/>
              <w:spacing w:after="0" w:line="288" w:lineRule="auto"/>
              <w:textAlignment w:val="center"/>
              <w:rPr>
                <w:rFonts w:ascii="Arial" w:hAnsi="Arial" w:cs="Arial"/>
                <w:color w:val="000000"/>
                <w:sz w:val="24"/>
                <w:szCs w:val="24"/>
                <w:lang w:val="en-GB"/>
              </w:rPr>
            </w:pPr>
            <w:r w:rsidRPr="0030324A">
              <w:rPr>
                <w:rFonts w:ascii="Arial" w:hAnsi="Arial" w:cs="Arial"/>
                <w:color w:val="000000"/>
                <w:sz w:val="24"/>
                <w:szCs w:val="24"/>
                <w:lang w:val="en-GB"/>
              </w:rPr>
              <w:t>Main multimedia speaker</w:t>
            </w:r>
          </w:p>
        </w:tc>
      </w:tr>
    </w:tbl>
    <w:p w14:paraId="725676D7" w14:textId="77777777" w:rsidR="00487A80" w:rsidRPr="0030324A" w:rsidRDefault="00487A80" w:rsidP="000C6BAC">
      <w:pPr>
        <w:jc w:val="center"/>
        <w:rPr>
          <w:sz w:val="28"/>
          <w:szCs w:val="28"/>
          <w:lang w:val="en-GB"/>
        </w:rPr>
      </w:pPr>
    </w:p>
    <w:p w14:paraId="7A19F7E2" w14:textId="77777777" w:rsidR="00487A80" w:rsidRPr="0030324A" w:rsidRDefault="00487A80" w:rsidP="00487A80">
      <w:pPr>
        <w:rPr>
          <w:lang w:val="en-GB"/>
        </w:rPr>
      </w:pPr>
      <w:r w:rsidRPr="0030324A">
        <w:rPr>
          <w:lang w:val="en-GB"/>
        </w:rPr>
        <w:br w:type="page"/>
      </w:r>
    </w:p>
    <w:p w14:paraId="51479AF4" w14:textId="77777777" w:rsidR="00487A80" w:rsidRPr="0030324A" w:rsidRDefault="00487A80" w:rsidP="00487A80">
      <w:pPr>
        <w:shd w:val="clear" w:color="auto" w:fill="404040" w:themeFill="text1" w:themeFillTint="BF"/>
        <w:rPr>
          <w:rFonts w:ascii="Arial" w:hAnsi="Arial" w:cs="Arial"/>
          <w:b/>
          <w:bCs/>
          <w:color w:val="FFFFFF" w:themeColor="background1"/>
          <w:sz w:val="28"/>
          <w:szCs w:val="28"/>
          <w:u w:color="000000"/>
          <w:lang w:val="en-GB"/>
        </w:rPr>
      </w:pPr>
      <w:r w:rsidRPr="0030324A">
        <w:rPr>
          <w:rFonts w:ascii="Arial" w:hAnsi="Arial" w:cs="Arial"/>
          <w:b/>
          <w:bCs/>
          <w:color w:val="FFFFFF" w:themeColor="background1"/>
          <w:sz w:val="28"/>
          <w:szCs w:val="28"/>
          <w:u w:color="000000"/>
          <w:lang w:val="en-GB"/>
        </w:rPr>
        <w:lastRenderedPageBreak/>
        <w:t>Getting started</w:t>
      </w:r>
      <w:r w:rsidRPr="0030324A">
        <w:rPr>
          <w:rFonts w:ascii="Arial" w:hAnsi="Arial" w:cs="Arial"/>
          <w:b/>
          <w:bCs/>
          <w:color w:val="FFFFFF" w:themeColor="background1"/>
          <w:sz w:val="28"/>
          <w:szCs w:val="28"/>
          <w:u w:color="000000"/>
          <w:lang w:val="en-GB"/>
        </w:rPr>
        <w:tab/>
      </w:r>
    </w:p>
    <w:p w14:paraId="4310543D" w14:textId="3FF697BB" w:rsidR="00487A80" w:rsidRPr="0030324A" w:rsidRDefault="00487A80" w:rsidP="00487A80">
      <w:pPr>
        <w:autoSpaceDE w:val="0"/>
        <w:autoSpaceDN w:val="0"/>
        <w:adjustRightInd w:val="0"/>
        <w:spacing w:after="0" w:line="288" w:lineRule="auto"/>
        <w:jc w:val="both"/>
        <w:textAlignment w:val="center"/>
        <w:rPr>
          <w:rFonts w:ascii="Arial" w:hAnsi="Arial" w:cs="Arial"/>
          <w:b/>
          <w:bCs/>
          <w:color w:val="000000"/>
          <w:sz w:val="24"/>
          <w:szCs w:val="24"/>
          <w:lang w:val="en-GB"/>
        </w:rPr>
      </w:pPr>
      <w:r w:rsidRPr="0030324A">
        <w:rPr>
          <w:rFonts w:ascii="Arial" w:hAnsi="Arial" w:cs="Arial"/>
          <w:b/>
          <w:bCs/>
          <w:color w:val="000000"/>
          <w:sz w:val="24"/>
          <w:szCs w:val="24"/>
          <w:lang w:val="en-GB"/>
        </w:rPr>
        <w:t xml:space="preserve">Inserting the </w:t>
      </w:r>
      <w:r w:rsidR="00992C57" w:rsidRPr="0030324A">
        <w:rPr>
          <w:rFonts w:ascii="Arial" w:hAnsi="Arial" w:cs="Arial"/>
          <w:b/>
          <w:bCs/>
          <w:color w:val="000000"/>
          <w:sz w:val="24"/>
          <w:szCs w:val="24"/>
          <w:lang w:val="en-GB"/>
        </w:rPr>
        <w:t>Nano</w:t>
      </w:r>
      <w:r w:rsidRPr="0030324A">
        <w:rPr>
          <w:rFonts w:ascii="Arial" w:hAnsi="Arial" w:cs="Arial"/>
          <w:b/>
          <w:bCs/>
          <w:color w:val="000000"/>
          <w:sz w:val="24"/>
          <w:szCs w:val="24"/>
          <w:lang w:val="en-GB"/>
        </w:rPr>
        <w:t xml:space="preserve"> SIM and micro SD cards</w:t>
      </w:r>
    </w:p>
    <w:p w14:paraId="6AF445E0" w14:textId="5B1C37D5" w:rsidR="00010E1D" w:rsidRDefault="00010E1D" w:rsidP="00010E1D">
      <w:pPr>
        <w:autoSpaceDE w:val="0"/>
        <w:autoSpaceDN w:val="0"/>
        <w:adjustRightInd w:val="0"/>
        <w:spacing w:after="0" w:line="288" w:lineRule="auto"/>
        <w:jc w:val="both"/>
        <w:textAlignment w:val="center"/>
        <w:rPr>
          <w:rFonts w:ascii="Arial" w:hAnsi="Arial" w:cs="Arial"/>
          <w:color w:val="000000"/>
          <w:sz w:val="24"/>
          <w:szCs w:val="24"/>
          <w:lang w:val="en-GB"/>
        </w:rPr>
      </w:pPr>
      <w:r w:rsidRPr="00010E1D">
        <w:rPr>
          <w:rFonts w:ascii="Arial" w:hAnsi="Arial" w:cs="Arial"/>
          <w:color w:val="000000"/>
          <w:sz w:val="24"/>
          <w:szCs w:val="24"/>
          <w:lang w:val="en-GB"/>
        </w:rPr>
        <w:t>SmartVision3 has a dual SIM / SD card connector. You can insert two SIM cards or an SD card and a SIM card</w:t>
      </w:r>
      <w:r w:rsidR="003E3A4B">
        <w:rPr>
          <w:rFonts w:ascii="Arial" w:hAnsi="Arial" w:cs="Arial"/>
          <w:color w:val="000000"/>
          <w:sz w:val="24"/>
          <w:szCs w:val="24"/>
          <w:lang w:val="en-GB"/>
        </w:rPr>
        <w:t xml:space="preserve">. </w:t>
      </w:r>
      <w:r w:rsidR="003E3A4B" w:rsidRPr="0030324A">
        <w:rPr>
          <w:rFonts w:ascii="Arial" w:hAnsi="Arial" w:cs="Arial"/>
          <w:color w:val="000000"/>
          <w:sz w:val="24"/>
          <w:szCs w:val="24"/>
          <w:lang w:val="en-GB"/>
        </w:rPr>
        <w:t>You cannot have both the second Nano SIM card and the microSD card inserted at the same time</w:t>
      </w:r>
      <w:r w:rsidRPr="00010E1D">
        <w:rPr>
          <w:rFonts w:ascii="Arial" w:hAnsi="Arial" w:cs="Arial"/>
          <w:color w:val="000000"/>
          <w:sz w:val="24"/>
          <w:szCs w:val="24"/>
          <w:lang w:val="en-GB"/>
        </w:rPr>
        <w:t>.</w:t>
      </w:r>
      <w:r>
        <w:rPr>
          <w:rFonts w:ascii="Arial" w:hAnsi="Arial" w:cs="Arial"/>
          <w:color w:val="000000"/>
          <w:sz w:val="24"/>
          <w:szCs w:val="24"/>
          <w:lang w:val="en-GB"/>
        </w:rPr>
        <w:t xml:space="preserve"> </w:t>
      </w:r>
      <w:r w:rsidRPr="00010E1D">
        <w:rPr>
          <w:rFonts w:ascii="Arial" w:hAnsi="Arial" w:cs="Arial"/>
          <w:color w:val="000000"/>
          <w:sz w:val="24"/>
          <w:szCs w:val="24"/>
          <w:lang w:val="en-GB"/>
        </w:rPr>
        <w:t xml:space="preserve">SmartVision3 is only compatible with SIM cards in Nano SIM format. A modified card that is thicker than the standard </w:t>
      </w:r>
      <w:r w:rsidR="00992C57" w:rsidRPr="00010E1D">
        <w:rPr>
          <w:rFonts w:ascii="Arial" w:hAnsi="Arial" w:cs="Arial"/>
          <w:color w:val="000000"/>
          <w:sz w:val="24"/>
          <w:szCs w:val="24"/>
          <w:lang w:val="en-GB"/>
        </w:rPr>
        <w:t>Nano</w:t>
      </w:r>
      <w:r w:rsidRPr="00010E1D">
        <w:rPr>
          <w:rFonts w:ascii="Arial" w:hAnsi="Arial" w:cs="Arial"/>
          <w:color w:val="000000"/>
          <w:sz w:val="24"/>
          <w:szCs w:val="24"/>
          <w:lang w:val="en-GB"/>
        </w:rPr>
        <w:t xml:space="preserve"> SIM card will not fit properly on the tray and may damage the SIM connector. The micro SD card is optional and </w:t>
      </w:r>
      <w:proofErr w:type="gramStart"/>
      <w:r w:rsidRPr="00010E1D">
        <w:rPr>
          <w:rFonts w:ascii="Arial" w:hAnsi="Arial" w:cs="Arial"/>
          <w:color w:val="000000"/>
          <w:sz w:val="24"/>
          <w:szCs w:val="24"/>
          <w:lang w:val="en-GB"/>
        </w:rPr>
        <w:t>is not supplied</w:t>
      </w:r>
      <w:proofErr w:type="gramEnd"/>
      <w:r w:rsidRPr="00010E1D">
        <w:rPr>
          <w:rFonts w:ascii="Arial" w:hAnsi="Arial" w:cs="Arial"/>
          <w:color w:val="000000"/>
          <w:sz w:val="24"/>
          <w:szCs w:val="24"/>
          <w:lang w:val="en-GB"/>
        </w:rPr>
        <w:t xml:space="preserve"> with the SmartVision3. SmartVision3 supports SD cards up to 128 GB.</w:t>
      </w:r>
    </w:p>
    <w:p w14:paraId="527B0E18" w14:textId="77777777" w:rsidR="00D16DE6" w:rsidRDefault="00D16DE6" w:rsidP="00010E1D">
      <w:pPr>
        <w:autoSpaceDE w:val="0"/>
        <w:autoSpaceDN w:val="0"/>
        <w:adjustRightInd w:val="0"/>
        <w:spacing w:after="0" w:line="288" w:lineRule="auto"/>
        <w:jc w:val="both"/>
        <w:textAlignment w:val="center"/>
        <w:rPr>
          <w:rFonts w:ascii="Arial" w:hAnsi="Arial" w:cs="Arial"/>
          <w:color w:val="000000"/>
          <w:sz w:val="24"/>
          <w:szCs w:val="24"/>
          <w:lang w:val="en-GB"/>
        </w:rPr>
      </w:pPr>
    </w:p>
    <w:p w14:paraId="7BE9B30B" w14:textId="77777777" w:rsidR="00992C57" w:rsidRDefault="00D16DE6" w:rsidP="00AD4BA5">
      <w:pPr>
        <w:pStyle w:val="Paragraphedeliste"/>
        <w:numPr>
          <w:ilvl w:val="0"/>
          <w:numId w:val="5"/>
        </w:numPr>
        <w:autoSpaceDE w:val="0"/>
        <w:autoSpaceDN w:val="0"/>
        <w:adjustRightInd w:val="0"/>
        <w:spacing w:after="0" w:line="288" w:lineRule="auto"/>
        <w:jc w:val="both"/>
        <w:textAlignment w:val="center"/>
        <w:rPr>
          <w:rFonts w:ascii="Arial" w:hAnsi="Arial" w:cs="Arial"/>
          <w:color w:val="000000"/>
          <w:sz w:val="24"/>
          <w:szCs w:val="24"/>
          <w:lang w:val="en-GB"/>
        </w:rPr>
      </w:pPr>
      <w:r w:rsidRPr="00992C57">
        <w:rPr>
          <w:rFonts w:ascii="Arial" w:hAnsi="Arial" w:cs="Arial"/>
          <w:color w:val="000000"/>
          <w:sz w:val="24"/>
          <w:szCs w:val="24"/>
          <w:u w:val="single"/>
          <w:lang w:val="en-GB"/>
        </w:rPr>
        <w:t>Open the SIM tray</w:t>
      </w:r>
      <w:r w:rsidRPr="00992C57">
        <w:rPr>
          <w:rFonts w:ascii="Arial" w:hAnsi="Arial" w:cs="Arial"/>
          <w:color w:val="000000"/>
          <w:sz w:val="24"/>
          <w:szCs w:val="24"/>
          <w:lang w:val="en-GB"/>
        </w:rPr>
        <w:t>:</w:t>
      </w:r>
    </w:p>
    <w:p w14:paraId="55D881AA" w14:textId="27CA30EA" w:rsidR="00D16DE6" w:rsidRPr="0030324A" w:rsidRDefault="00D16DE6" w:rsidP="00992C57">
      <w:pPr>
        <w:pStyle w:val="Paragraphedeliste"/>
        <w:autoSpaceDE w:val="0"/>
        <w:autoSpaceDN w:val="0"/>
        <w:adjustRightInd w:val="0"/>
        <w:spacing w:after="0" w:line="288" w:lineRule="auto"/>
        <w:jc w:val="both"/>
        <w:textAlignment w:val="center"/>
        <w:rPr>
          <w:rFonts w:ascii="Arial" w:hAnsi="Arial" w:cs="Arial"/>
          <w:color w:val="000000"/>
          <w:sz w:val="24"/>
          <w:szCs w:val="24"/>
          <w:lang w:val="en-GB"/>
        </w:rPr>
      </w:pPr>
      <w:r w:rsidRPr="00D16DE6">
        <w:rPr>
          <w:rFonts w:ascii="Arial" w:hAnsi="Arial" w:cs="Arial"/>
          <w:color w:val="000000"/>
          <w:sz w:val="24"/>
          <w:szCs w:val="24"/>
          <w:lang w:val="en-GB"/>
        </w:rPr>
        <w:t xml:space="preserve">Lay the phone flat in front of you face up. Insert the tip of the SIM extraction tool supplied with your phone into the SIM </w:t>
      </w:r>
      <w:r>
        <w:rPr>
          <w:rFonts w:ascii="Arial" w:hAnsi="Arial" w:cs="Arial"/>
          <w:color w:val="000000"/>
          <w:sz w:val="24"/>
          <w:szCs w:val="24"/>
          <w:lang w:val="en-GB"/>
        </w:rPr>
        <w:t xml:space="preserve">tray </w:t>
      </w:r>
      <w:r w:rsidRPr="00D16DE6">
        <w:rPr>
          <w:rFonts w:ascii="Arial" w:hAnsi="Arial" w:cs="Arial"/>
          <w:color w:val="000000"/>
          <w:sz w:val="24"/>
          <w:szCs w:val="24"/>
          <w:lang w:val="en-GB"/>
        </w:rPr>
        <w:t xml:space="preserve">eject </w:t>
      </w:r>
      <w:proofErr w:type="gramStart"/>
      <w:r w:rsidRPr="00D16DE6">
        <w:rPr>
          <w:rFonts w:ascii="Arial" w:hAnsi="Arial" w:cs="Arial"/>
          <w:color w:val="000000"/>
          <w:sz w:val="24"/>
          <w:szCs w:val="24"/>
          <w:lang w:val="en-GB"/>
        </w:rPr>
        <w:t>hole</w:t>
      </w:r>
      <w:proofErr w:type="gramEnd"/>
      <w:r w:rsidRPr="00D16DE6">
        <w:rPr>
          <w:rFonts w:ascii="Arial" w:hAnsi="Arial" w:cs="Arial"/>
          <w:color w:val="000000"/>
          <w:sz w:val="24"/>
          <w:szCs w:val="24"/>
          <w:lang w:val="en-GB"/>
        </w:rPr>
        <w:t xml:space="preserve"> on the left side of the phone. Make sure the SIM extraction tool is perpendicular to the hole. Otherwise, the device </w:t>
      </w:r>
      <w:proofErr w:type="gramStart"/>
      <w:r w:rsidRPr="00D16DE6">
        <w:rPr>
          <w:rFonts w:ascii="Arial" w:hAnsi="Arial" w:cs="Arial"/>
          <w:color w:val="000000"/>
          <w:sz w:val="24"/>
          <w:szCs w:val="24"/>
          <w:lang w:val="en-GB"/>
        </w:rPr>
        <w:t>may be damaged</w:t>
      </w:r>
      <w:proofErr w:type="gramEnd"/>
      <w:r w:rsidRPr="00D16DE6">
        <w:rPr>
          <w:rFonts w:ascii="Arial" w:hAnsi="Arial" w:cs="Arial"/>
          <w:color w:val="000000"/>
          <w:sz w:val="24"/>
          <w:szCs w:val="24"/>
          <w:lang w:val="en-GB"/>
        </w:rPr>
        <w:t xml:space="preserve">. When inserting the SIM extraction tool into the SIM </w:t>
      </w:r>
      <w:r w:rsidR="00992C57">
        <w:rPr>
          <w:rFonts w:ascii="Arial" w:hAnsi="Arial" w:cs="Arial"/>
          <w:color w:val="000000"/>
          <w:sz w:val="24"/>
          <w:szCs w:val="24"/>
          <w:lang w:val="en-GB"/>
        </w:rPr>
        <w:t>tray</w:t>
      </w:r>
      <w:r w:rsidRPr="00D16DE6">
        <w:rPr>
          <w:rFonts w:ascii="Arial" w:hAnsi="Arial" w:cs="Arial"/>
          <w:color w:val="000000"/>
          <w:sz w:val="24"/>
          <w:szCs w:val="24"/>
          <w:lang w:val="en-GB"/>
        </w:rPr>
        <w:t xml:space="preserve"> eject hole, do not obstruct the </w:t>
      </w:r>
      <w:r w:rsidR="00992C57">
        <w:rPr>
          <w:rFonts w:ascii="Arial" w:hAnsi="Arial" w:cs="Arial"/>
          <w:color w:val="000000"/>
          <w:sz w:val="24"/>
          <w:szCs w:val="24"/>
          <w:lang w:val="en-GB"/>
        </w:rPr>
        <w:t>tray</w:t>
      </w:r>
      <w:r w:rsidRPr="00D16DE6">
        <w:rPr>
          <w:rFonts w:ascii="Arial" w:hAnsi="Arial" w:cs="Arial"/>
          <w:color w:val="000000"/>
          <w:sz w:val="24"/>
          <w:szCs w:val="24"/>
          <w:lang w:val="en-GB"/>
        </w:rPr>
        <w:t xml:space="preserve"> to avoid damaging the eject mechanism inside the slot. Push the tip all the way into the ho</w:t>
      </w:r>
      <w:r w:rsidR="00992C57">
        <w:rPr>
          <w:rFonts w:ascii="Arial" w:hAnsi="Arial" w:cs="Arial"/>
          <w:color w:val="000000"/>
          <w:sz w:val="24"/>
          <w:szCs w:val="24"/>
          <w:lang w:val="en-GB"/>
        </w:rPr>
        <w:t xml:space="preserve">le until the SIM tray pops out </w:t>
      </w:r>
      <w:r w:rsidR="00992C57" w:rsidRPr="00D16DE6">
        <w:rPr>
          <w:rFonts w:ascii="Arial" w:hAnsi="Arial" w:cs="Arial"/>
          <w:color w:val="000000"/>
          <w:sz w:val="24"/>
          <w:szCs w:val="24"/>
          <w:lang w:val="en-GB"/>
        </w:rPr>
        <w:t>and then</w:t>
      </w:r>
      <w:r w:rsidRPr="00D16DE6">
        <w:rPr>
          <w:rFonts w:ascii="Arial" w:hAnsi="Arial" w:cs="Arial"/>
          <w:color w:val="000000"/>
          <w:sz w:val="24"/>
          <w:szCs w:val="24"/>
          <w:lang w:val="en-GB"/>
        </w:rPr>
        <w:t xml:space="preserve"> pull it out.</w:t>
      </w:r>
      <w:r w:rsidR="00992C57">
        <w:rPr>
          <w:rFonts w:ascii="Arial" w:hAnsi="Arial" w:cs="Arial"/>
          <w:color w:val="000000"/>
          <w:sz w:val="24"/>
          <w:szCs w:val="24"/>
          <w:lang w:val="en-GB"/>
        </w:rPr>
        <w:t xml:space="preserve"> </w:t>
      </w:r>
      <w:r w:rsidRPr="00D16DE6">
        <w:rPr>
          <w:rFonts w:ascii="Arial" w:hAnsi="Arial" w:cs="Arial"/>
          <w:color w:val="000000"/>
          <w:sz w:val="24"/>
          <w:szCs w:val="24"/>
          <w:lang w:val="en-GB"/>
        </w:rPr>
        <w:t xml:space="preserve">The SIM </w:t>
      </w:r>
      <w:r w:rsidR="00992C57">
        <w:rPr>
          <w:rFonts w:ascii="Arial" w:hAnsi="Arial" w:cs="Arial"/>
          <w:color w:val="000000"/>
          <w:sz w:val="24"/>
          <w:szCs w:val="24"/>
          <w:lang w:val="en-GB"/>
        </w:rPr>
        <w:t>tray</w:t>
      </w:r>
      <w:r w:rsidRPr="00D16DE6">
        <w:rPr>
          <w:rFonts w:ascii="Arial" w:hAnsi="Arial" w:cs="Arial"/>
          <w:color w:val="000000"/>
          <w:sz w:val="24"/>
          <w:szCs w:val="24"/>
          <w:lang w:val="en-GB"/>
        </w:rPr>
        <w:t xml:space="preserve"> has two compartments. The first compartment allows you to insert a SIM card or an SD card. The second compartment allows you to insert only a SIM card</w:t>
      </w:r>
    </w:p>
    <w:p w14:paraId="308C7DA8" w14:textId="77777777"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p>
    <w:p w14:paraId="18BD5234"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noProof/>
          <w:color w:val="000000"/>
          <w:sz w:val="24"/>
          <w:szCs w:val="24"/>
          <w:lang w:eastAsia="fr-FR"/>
        </w:rPr>
        <w:drawing>
          <wp:inline distT="0" distB="0" distL="0" distR="0" wp14:anchorId="6D030233" wp14:editId="27785644">
            <wp:extent cx="3294496" cy="2416810"/>
            <wp:effectExtent l="0" t="0" r="127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 SIM TRAY SV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8811" cy="2427311"/>
                    </a:xfrm>
                    <a:prstGeom prst="rect">
                      <a:avLst/>
                    </a:prstGeom>
                  </pic:spPr>
                </pic:pic>
              </a:graphicData>
            </a:graphic>
          </wp:inline>
        </w:drawing>
      </w:r>
    </w:p>
    <w:p w14:paraId="600792A9" w14:textId="77777777" w:rsidR="00487A80"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p>
    <w:p w14:paraId="60F83E70" w14:textId="42104D26" w:rsidR="00992C57" w:rsidRPr="00992C57" w:rsidRDefault="00992C57" w:rsidP="00992C57">
      <w:pPr>
        <w:pStyle w:val="Paragraphedeliste"/>
        <w:numPr>
          <w:ilvl w:val="0"/>
          <w:numId w:val="5"/>
        </w:numPr>
        <w:autoSpaceDE w:val="0"/>
        <w:autoSpaceDN w:val="0"/>
        <w:adjustRightInd w:val="0"/>
        <w:spacing w:after="0" w:line="288" w:lineRule="auto"/>
        <w:textAlignment w:val="center"/>
        <w:rPr>
          <w:rFonts w:ascii="Arial" w:hAnsi="Arial" w:cs="Arial"/>
          <w:color w:val="000000"/>
          <w:sz w:val="24"/>
          <w:szCs w:val="24"/>
          <w:u w:val="single"/>
          <w:lang w:val="en-GB"/>
        </w:rPr>
      </w:pPr>
      <w:r w:rsidRPr="00992C57">
        <w:rPr>
          <w:rFonts w:ascii="Arial" w:hAnsi="Arial" w:cs="Arial"/>
          <w:color w:val="000000"/>
          <w:sz w:val="24"/>
          <w:szCs w:val="24"/>
          <w:u w:val="single"/>
          <w:lang w:val="en-GB"/>
        </w:rPr>
        <w:t>Inserting a SIM card</w:t>
      </w:r>
      <w:r w:rsidR="003E3A4B">
        <w:rPr>
          <w:rFonts w:ascii="Arial" w:hAnsi="Arial" w:cs="Arial"/>
          <w:color w:val="000000"/>
          <w:sz w:val="24"/>
          <w:szCs w:val="24"/>
          <w:u w:val="single"/>
          <w:lang w:val="en-GB"/>
        </w:rPr>
        <w:t xml:space="preserve"> </w:t>
      </w:r>
      <w:r w:rsidR="003E3A4B" w:rsidRPr="00992C57">
        <w:rPr>
          <w:rFonts w:ascii="Arial" w:hAnsi="Arial" w:cs="Arial"/>
          <w:color w:val="000000"/>
          <w:sz w:val="24"/>
          <w:szCs w:val="24"/>
          <w:u w:val="single"/>
          <w:lang w:val="en-GB"/>
        </w:rPr>
        <w:t>an</w:t>
      </w:r>
      <w:r w:rsidR="003E3A4B">
        <w:rPr>
          <w:rFonts w:ascii="Arial" w:hAnsi="Arial" w:cs="Arial"/>
          <w:color w:val="000000"/>
          <w:sz w:val="24"/>
          <w:szCs w:val="24"/>
          <w:u w:val="single"/>
          <w:lang w:val="en-GB"/>
        </w:rPr>
        <w:t>d a</w:t>
      </w:r>
      <w:r w:rsidR="003E3A4B" w:rsidRPr="00992C57">
        <w:rPr>
          <w:rFonts w:ascii="Arial" w:hAnsi="Arial" w:cs="Arial"/>
          <w:color w:val="000000"/>
          <w:sz w:val="24"/>
          <w:szCs w:val="24"/>
          <w:u w:val="single"/>
          <w:lang w:val="en-GB"/>
        </w:rPr>
        <w:t xml:space="preserve"> SD card </w:t>
      </w:r>
      <w:r w:rsidR="003E3A4B">
        <w:rPr>
          <w:rFonts w:ascii="Arial" w:hAnsi="Arial" w:cs="Arial"/>
          <w:color w:val="000000"/>
          <w:sz w:val="24"/>
          <w:szCs w:val="24"/>
          <w:u w:val="single"/>
          <w:lang w:val="en-GB"/>
        </w:rPr>
        <w:t>(optional)</w:t>
      </w:r>
      <w:r w:rsidRPr="00992C57">
        <w:rPr>
          <w:rFonts w:ascii="Arial" w:hAnsi="Arial" w:cs="Arial"/>
          <w:color w:val="000000"/>
          <w:sz w:val="24"/>
          <w:szCs w:val="24"/>
          <w:u w:val="single"/>
          <w:lang w:val="en-GB"/>
        </w:rPr>
        <w:t xml:space="preserve">: </w:t>
      </w:r>
    </w:p>
    <w:p w14:paraId="3DC30700" w14:textId="3C17A6E4" w:rsidR="00992C57" w:rsidRDefault="00992C57" w:rsidP="00992C57">
      <w:pPr>
        <w:pStyle w:val="Paragraphedeliste"/>
        <w:autoSpaceDE w:val="0"/>
        <w:autoSpaceDN w:val="0"/>
        <w:adjustRightInd w:val="0"/>
        <w:spacing w:after="0" w:line="288" w:lineRule="auto"/>
        <w:jc w:val="both"/>
        <w:textAlignment w:val="center"/>
        <w:rPr>
          <w:rFonts w:ascii="Arial" w:hAnsi="Arial" w:cs="Arial"/>
          <w:color w:val="000000"/>
          <w:sz w:val="24"/>
          <w:szCs w:val="24"/>
          <w:lang w:val="en-GB"/>
        </w:rPr>
      </w:pPr>
      <w:r>
        <w:rPr>
          <w:rFonts w:ascii="Arial" w:hAnsi="Arial" w:cs="Arial"/>
          <w:color w:val="000000"/>
          <w:sz w:val="24"/>
          <w:szCs w:val="24"/>
          <w:lang w:val="en-GB"/>
        </w:rPr>
        <w:t>P</w:t>
      </w:r>
      <w:r w:rsidRPr="00992C57">
        <w:rPr>
          <w:rFonts w:ascii="Arial" w:hAnsi="Arial" w:cs="Arial"/>
          <w:color w:val="000000"/>
          <w:sz w:val="24"/>
          <w:szCs w:val="24"/>
          <w:lang w:val="en-GB"/>
        </w:rPr>
        <w:t xml:space="preserve">osition the SD card in the first compartment of the </w:t>
      </w:r>
      <w:r>
        <w:rPr>
          <w:rFonts w:ascii="Arial" w:hAnsi="Arial" w:cs="Arial"/>
          <w:color w:val="000000"/>
          <w:sz w:val="24"/>
          <w:szCs w:val="24"/>
          <w:lang w:val="en-GB"/>
        </w:rPr>
        <w:t>tray</w:t>
      </w:r>
      <w:r w:rsidRPr="00992C57">
        <w:rPr>
          <w:rFonts w:ascii="Arial" w:hAnsi="Arial" w:cs="Arial"/>
          <w:color w:val="000000"/>
          <w:sz w:val="24"/>
          <w:szCs w:val="24"/>
          <w:lang w:val="en-GB"/>
        </w:rPr>
        <w:t xml:space="preserve">, metal side down, bevelled corner down. Then position the SIM card in the second compartment of the </w:t>
      </w:r>
      <w:r>
        <w:rPr>
          <w:rFonts w:ascii="Arial" w:hAnsi="Arial" w:cs="Arial"/>
          <w:color w:val="000000"/>
          <w:sz w:val="24"/>
          <w:szCs w:val="24"/>
          <w:lang w:val="en-GB"/>
        </w:rPr>
        <w:t>tray</w:t>
      </w:r>
      <w:r w:rsidRPr="00992C57">
        <w:rPr>
          <w:rFonts w:ascii="Arial" w:hAnsi="Arial" w:cs="Arial"/>
          <w:color w:val="000000"/>
          <w:sz w:val="24"/>
          <w:szCs w:val="24"/>
          <w:lang w:val="en-GB"/>
        </w:rPr>
        <w:t xml:space="preserve">, metal side down, the bevelled corner at the bottom right. Then gently reinsert the SIM </w:t>
      </w:r>
      <w:r>
        <w:rPr>
          <w:rFonts w:ascii="Arial" w:hAnsi="Arial" w:cs="Arial"/>
          <w:color w:val="000000"/>
          <w:sz w:val="24"/>
          <w:szCs w:val="24"/>
          <w:lang w:val="en-GB"/>
        </w:rPr>
        <w:t>tray</w:t>
      </w:r>
      <w:r w:rsidRPr="00992C57">
        <w:rPr>
          <w:rFonts w:ascii="Arial" w:hAnsi="Arial" w:cs="Arial"/>
          <w:color w:val="000000"/>
          <w:sz w:val="24"/>
          <w:szCs w:val="24"/>
          <w:lang w:val="en-GB"/>
        </w:rPr>
        <w:t xml:space="preserve"> </w:t>
      </w:r>
      <w:r w:rsidRPr="0030324A">
        <w:rPr>
          <w:rFonts w:ascii="Arial" w:hAnsi="Arial" w:cs="Arial"/>
          <w:color w:val="000000"/>
          <w:sz w:val="24"/>
          <w:szCs w:val="24"/>
          <w:lang w:val="en-GB"/>
        </w:rPr>
        <w:t>all the way into the slot</w:t>
      </w:r>
      <w:r w:rsidRPr="00992C57">
        <w:rPr>
          <w:rFonts w:ascii="Arial" w:hAnsi="Arial" w:cs="Arial"/>
          <w:color w:val="000000"/>
          <w:sz w:val="24"/>
          <w:szCs w:val="24"/>
          <w:lang w:val="en-GB"/>
        </w:rPr>
        <w:t xml:space="preserve">. When reinserting the SIM tray into the phone, make sure it is oriented horizontally so that the SD card and SIM card do not fall out. </w:t>
      </w:r>
      <w:r w:rsidRPr="0030324A">
        <w:rPr>
          <w:rFonts w:ascii="Arial" w:hAnsi="Arial" w:cs="Arial"/>
          <w:color w:val="000000"/>
          <w:sz w:val="24"/>
          <w:szCs w:val="24"/>
          <w:lang w:val="en-GB"/>
        </w:rPr>
        <w:t xml:space="preserve">The tray </w:t>
      </w:r>
      <w:proofErr w:type="gramStart"/>
      <w:r w:rsidRPr="0030324A">
        <w:rPr>
          <w:rFonts w:ascii="Arial" w:hAnsi="Arial" w:cs="Arial"/>
          <w:color w:val="000000"/>
          <w:sz w:val="24"/>
          <w:szCs w:val="24"/>
          <w:lang w:val="en-GB"/>
        </w:rPr>
        <w:t>should be fully inserted</w:t>
      </w:r>
      <w:proofErr w:type="gramEnd"/>
      <w:r w:rsidRPr="0030324A">
        <w:rPr>
          <w:rFonts w:ascii="Arial" w:hAnsi="Arial" w:cs="Arial"/>
          <w:color w:val="000000"/>
          <w:sz w:val="24"/>
          <w:szCs w:val="24"/>
          <w:lang w:val="en-GB"/>
        </w:rPr>
        <w:t xml:space="preserve"> and </w:t>
      </w:r>
      <w:r w:rsidR="003E3A4B" w:rsidRPr="0030324A">
        <w:rPr>
          <w:rFonts w:ascii="Arial" w:hAnsi="Arial" w:cs="Arial"/>
          <w:color w:val="000000"/>
          <w:sz w:val="24"/>
          <w:szCs w:val="24"/>
          <w:lang w:val="en-GB"/>
        </w:rPr>
        <w:t>did not</w:t>
      </w:r>
      <w:r w:rsidRPr="0030324A">
        <w:rPr>
          <w:rFonts w:ascii="Arial" w:hAnsi="Arial" w:cs="Arial"/>
          <w:color w:val="000000"/>
          <w:sz w:val="24"/>
          <w:szCs w:val="24"/>
          <w:lang w:val="en-GB"/>
        </w:rPr>
        <w:t xml:space="preserve"> protrude from the slot. </w:t>
      </w:r>
    </w:p>
    <w:p w14:paraId="2E3D3A2F" w14:textId="65D88068" w:rsidR="00992C57" w:rsidRDefault="00992C57" w:rsidP="00992C57">
      <w:pPr>
        <w:pStyle w:val="Paragraphedeliste"/>
        <w:autoSpaceDE w:val="0"/>
        <w:autoSpaceDN w:val="0"/>
        <w:adjustRightInd w:val="0"/>
        <w:spacing w:after="0" w:line="288" w:lineRule="auto"/>
        <w:jc w:val="both"/>
        <w:textAlignment w:val="center"/>
        <w:rPr>
          <w:rFonts w:ascii="Arial" w:hAnsi="Arial" w:cs="Arial"/>
          <w:color w:val="000000"/>
          <w:sz w:val="24"/>
          <w:szCs w:val="24"/>
          <w:lang w:val="en-GB"/>
        </w:rPr>
      </w:pPr>
    </w:p>
    <w:p w14:paraId="7DEDEC0C" w14:textId="77777777" w:rsidR="00992C57" w:rsidRPr="0030324A" w:rsidRDefault="00992C57" w:rsidP="00487A80">
      <w:pPr>
        <w:autoSpaceDE w:val="0"/>
        <w:autoSpaceDN w:val="0"/>
        <w:adjustRightInd w:val="0"/>
        <w:spacing w:after="0" w:line="288" w:lineRule="auto"/>
        <w:jc w:val="both"/>
        <w:textAlignment w:val="center"/>
        <w:rPr>
          <w:rFonts w:ascii="Arial" w:hAnsi="Arial" w:cs="Arial"/>
          <w:color w:val="000000"/>
          <w:sz w:val="24"/>
          <w:szCs w:val="24"/>
          <w:lang w:val="en-GB"/>
        </w:rPr>
      </w:pPr>
    </w:p>
    <w:p w14:paraId="6FF9E7DB" w14:textId="77777777"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p>
    <w:p w14:paraId="6140AE26" w14:textId="77777777" w:rsidR="00487A80" w:rsidRPr="0030324A" w:rsidRDefault="00487A80"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sidRPr="0030324A">
        <w:rPr>
          <w:rFonts w:ascii="Arial" w:hAnsi="Arial" w:cs="Arial"/>
          <w:noProof/>
          <w:color w:val="000000"/>
          <w:sz w:val="24"/>
          <w:szCs w:val="24"/>
          <w:lang w:eastAsia="fr-FR"/>
        </w:rPr>
        <w:lastRenderedPageBreak/>
        <w:drawing>
          <wp:inline distT="0" distB="0" distL="0" distR="0" wp14:anchorId="4E922C5E" wp14:editId="58BCFECB">
            <wp:extent cx="3825063" cy="2519045"/>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 + SD SV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35179" cy="2525707"/>
                    </a:xfrm>
                    <a:prstGeom prst="rect">
                      <a:avLst/>
                    </a:prstGeom>
                  </pic:spPr>
                </pic:pic>
              </a:graphicData>
            </a:graphic>
          </wp:inline>
        </w:drawing>
      </w:r>
    </w:p>
    <w:p w14:paraId="684FFA96" w14:textId="77777777" w:rsidR="003E3A4B" w:rsidRPr="003E3A4B" w:rsidRDefault="003E3A4B" w:rsidP="003E3A4B">
      <w:pPr>
        <w:pStyle w:val="Paragraphedeliste"/>
        <w:autoSpaceDE w:val="0"/>
        <w:autoSpaceDN w:val="0"/>
        <w:adjustRightInd w:val="0"/>
        <w:spacing w:after="0" w:line="288" w:lineRule="auto"/>
        <w:jc w:val="both"/>
        <w:textAlignment w:val="center"/>
        <w:rPr>
          <w:rFonts w:ascii="Arial" w:hAnsi="Arial" w:cs="Arial"/>
          <w:color w:val="000000"/>
          <w:sz w:val="24"/>
          <w:szCs w:val="24"/>
          <w:lang w:val="en-GB"/>
        </w:rPr>
      </w:pPr>
    </w:p>
    <w:p w14:paraId="5F4D3371" w14:textId="77777777" w:rsidR="003E3A4B" w:rsidRPr="003E3A4B" w:rsidRDefault="003E3A4B" w:rsidP="003E3A4B">
      <w:pPr>
        <w:rPr>
          <w:rFonts w:ascii="Arial" w:hAnsi="Arial" w:cs="Arial"/>
          <w:color w:val="000000"/>
          <w:sz w:val="24"/>
          <w:szCs w:val="24"/>
          <w:u w:val="thick"/>
        </w:rPr>
      </w:pPr>
    </w:p>
    <w:p w14:paraId="6B1DBABE" w14:textId="77777777" w:rsidR="003E3A4B" w:rsidRPr="003E3A4B" w:rsidRDefault="003E3A4B" w:rsidP="003E3A4B">
      <w:pPr>
        <w:pStyle w:val="Paragraphedeliste"/>
        <w:numPr>
          <w:ilvl w:val="0"/>
          <w:numId w:val="5"/>
        </w:numPr>
        <w:autoSpaceDE w:val="0"/>
        <w:autoSpaceDN w:val="0"/>
        <w:adjustRightInd w:val="0"/>
        <w:spacing w:after="0" w:line="288" w:lineRule="auto"/>
        <w:jc w:val="both"/>
        <w:textAlignment w:val="center"/>
        <w:rPr>
          <w:rFonts w:ascii="Arial" w:hAnsi="Arial" w:cs="Arial"/>
          <w:color w:val="000000"/>
          <w:sz w:val="24"/>
          <w:szCs w:val="24"/>
          <w:u w:val="single"/>
          <w:lang w:val="en-GB"/>
        </w:rPr>
      </w:pPr>
      <w:r w:rsidRPr="003E3A4B">
        <w:rPr>
          <w:rFonts w:ascii="Arial" w:hAnsi="Arial" w:cs="Arial"/>
          <w:color w:val="000000"/>
          <w:sz w:val="24"/>
          <w:szCs w:val="24"/>
          <w:u w:val="single"/>
          <w:lang w:val="en-GB"/>
        </w:rPr>
        <w:t xml:space="preserve">Inserting two SIM cards: </w:t>
      </w:r>
    </w:p>
    <w:p w14:paraId="358CDF96" w14:textId="3D701D57" w:rsidR="003E3A4B" w:rsidRPr="003E3A4B" w:rsidRDefault="003E3A4B" w:rsidP="003E3A4B">
      <w:pPr>
        <w:pStyle w:val="Paragraphedeliste"/>
        <w:autoSpaceDE w:val="0"/>
        <w:autoSpaceDN w:val="0"/>
        <w:adjustRightInd w:val="0"/>
        <w:spacing w:after="0" w:line="288" w:lineRule="auto"/>
        <w:jc w:val="both"/>
        <w:textAlignment w:val="center"/>
        <w:rPr>
          <w:rFonts w:ascii="Arial" w:hAnsi="Arial" w:cs="Arial"/>
          <w:color w:val="000000"/>
          <w:sz w:val="24"/>
          <w:szCs w:val="24"/>
          <w:lang w:val="en-GB"/>
        </w:rPr>
      </w:pPr>
      <w:r>
        <w:rPr>
          <w:rFonts w:ascii="Arial" w:hAnsi="Arial" w:cs="Arial"/>
          <w:color w:val="000000"/>
          <w:sz w:val="24"/>
          <w:szCs w:val="24"/>
          <w:lang w:val="en-GB"/>
        </w:rPr>
        <w:t>P</w:t>
      </w:r>
      <w:r w:rsidRPr="003E3A4B">
        <w:rPr>
          <w:rFonts w:ascii="Arial" w:hAnsi="Arial" w:cs="Arial"/>
          <w:color w:val="000000"/>
          <w:sz w:val="24"/>
          <w:szCs w:val="24"/>
          <w:lang w:val="en-GB"/>
        </w:rPr>
        <w:t xml:space="preserve">osition the first SIM card, metal side down, bevelled corner at the bottom right, in the first compartment of the SIM </w:t>
      </w:r>
      <w:r>
        <w:rPr>
          <w:rFonts w:ascii="Arial" w:hAnsi="Arial" w:cs="Arial"/>
          <w:color w:val="000000"/>
          <w:sz w:val="24"/>
          <w:szCs w:val="24"/>
          <w:lang w:val="en-GB"/>
        </w:rPr>
        <w:t>tray</w:t>
      </w:r>
      <w:r w:rsidRPr="003E3A4B">
        <w:rPr>
          <w:rFonts w:ascii="Arial" w:hAnsi="Arial" w:cs="Arial"/>
          <w:color w:val="000000"/>
          <w:sz w:val="24"/>
          <w:szCs w:val="24"/>
          <w:lang w:val="en-GB"/>
        </w:rPr>
        <w:t xml:space="preserve">. Perform the same operation for the second compartment of the SIM </w:t>
      </w:r>
      <w:r>
        <w:rPr>
          <w:rFonts w:ascii="Arial" w:hAnsi="Arial" w:cs="Arial"/>
          <w:color w:val="000000"/>
          <w:sz w:val="24"/>
          <w:szCs w:val="24"/>
          <w:lang w:val="en-GB"/>
        </w:rPr>
        <w:t>tray</w:t>
      </w:r>
      <w:r w:rsidRPr="003E3A4B">
        <w:rPr>
          <w:rFonts w:ascii="Arial" w:hAnsi="Arial" w:cs="Arial"/>
          <w:color w:val="000000"/>
          <w:sz w:val="24"/>
          <w:szCs w:val="24"/>
          <w:lang w:val="en-GB"/>
        </w:rPr>
        <w:t xml:space="preserve">. </w:t>
      </w:r>
      <w:r w:rsidRPr="00992C57">
        <w:rPr>
          <w:rFonts w:ascii="Arial" w:hAnsi="Arial" w:cs="Arial"/>
          <w:color w:val="000000"/>
          <w:sz w:val="24"/>
          <w:szCs w:val="24"/>
          <w:lang w:val="en-GB"/>
        </w:rPr>
        <w:t xml:space="preserve">Then gently reinsert the SIM </w:t>
      </w:r>
      <w:r>
        <w:rPr>
          <w:rFonts w:ascii="Arial" w:hAnsi="Arial" w:cs="Arial"/>
          <w:color w:val="000000"/>
          <w:sz w:val="24"/>
          <w:szCs w:val="24"/>
          <w:lang w:val="en-GB"/>
        </w:rPr>
        <w:t>tray</w:t>
      </w:r>
      <w:r w:rsidRPr="00992C57">
        <w:rPr>
          <w:rFonts w:ascii="Arial" w:hAnsi="Arial" w:cs="Arial"/>
          <w:color w:val="000000"/>
          <w:sz w:val="24"/>
          <w:szCs w:val="24"/>
          <w:lang w:val="en-GB"/>
        </w:rPr>
        <w:t xml:space="preserve"> </w:t>
      </w:r>
      <w:r w:rsidRPr="0030324A">
        <w:rPr>
          <w:rFonts w:ascii="Arial" w:hAnsi="Arial" w:cs="Arial"/>
          <w:color w:val="000000"/>
          <w:sz w:val="24"/>
          <w:szCs w:val="24"/>
          <w:lang w:val="en-GB"/>
        </w:rPr>
        <w:t>all the way into the slot</w:t>
      </w:r>
      <w:r w:rsidRPr="003E3A4B">
        <w:rPr>
          <w:rFonts w:ascii="Arial" w:hAnsi="Arial" w:cs="Arial"/>
          <w:color w:val="000000"/>
          <w:sz w:val="24"/>
          <w:szCs w:val="24"/>
          <w:lang w:val="en-GB"/>
        </w:rPr>
        <w:t>. When reinserting the SIM tray into the phone, make sure it is oriented horizontally so that the SIM card</w:t>
      </w:r>
      <w:r>
        <w:rPr>
          <w:rFonts w:ascii="Arial" w:hAnsi="Arial" w:cs="Arial"/>
          <w:color w:val="000000"/>
          <w:sz w:val="24"/>
          <w:szCs w:val="24"/>
          <w:lang w:val="en-GB"/>
        </w:rPr>
        <w:t>s do</w:t>
      </w:r>
      <w:r w:rsidRPr="003E3A4B">
        <w:rPr>
          <w:rFonts w:ascii="Arial" w:hAnsi="Arial" w:cs="Arial"/>
          <w:color w:val="000000"/>
          <w:sz w:val="24"/>
          <w:szCs w:val="24"/>
          <w:lang w:val="en-GB"/>
        </w:rPr>
        <w:t xml:space="preserve"> not fall out. The </w:t>
      </w:r>
      <w:r>
        <w:rPr>
          <w:rFonts w:ascii="Arial" w:hAnsi="Arial" w:cs="Arial"/>
          <w:color w:val="000000"/>
          <w:sz w:val="24"/>
          <w:szCs w:val="24"/>
          <w:lang w:val="en-GB"/>
        </w:rPr>
        <w:t>tray</w:t>
      </w:r>
      <w:r w:rsidRPr="003E3A4B">
        <w:rPr>
          <w:rFonts w:ascii="Arial" w:hAnsi="Arial" w:cs="Arial"/>
          <w:color w:val="000000"/>
          <w:sz w:val="24"/>
          <w:szCs w:val="24"/>
          <w:lang w:val="en-GB"/>
        </w:rPr>
        <w:t xml:space="preserve"> </w:t>
      </w:r>
      <w:proofErr w:type="gramStart"/>
      <w:r w:rsidRPr="003E3A4B">
        <w:rPr>
          <w:rFonts w:ascii="Arial" w:hAnsi="Arial" w:cs="Arial"/>
          <w:color w:val="000000"/>
          <w:sz w:val="24"/>
          <w:szCs w:val="24"/>
          <w:lang w:val="en-GB"/>
        </w:rPr>
        <w:t>should be fully inserted</w:t>
      </w:r>
      <w:proofErr w:type="gramEnd"/>
      <w:r w:rsidRPr="003E3A4B">
        <w:rPr>
          <w:rFonts w:ascii="Arial" w:hAnsi="Arial" w:cs="Arial"/>
          <w:color w:val="000000"/>
          <w:sz w:val="24"/>
          <w:szCs w:val="24"/>
          <w:lang w:val="en-GB"/>
        </w:rPr>
        <w:t xml:space="preserve"> and not protrude from the slot or fall out.</w:t>
      </w:r>
    </w:p>
    <w:p w14:paraId="2FBB65EC" w14:textId="0E40E567" w:rsidR="003E3A4B" w:rsidRDefault="003E3A4B" w:rsidP="003E3A4B">
      <w:pPr>
        <w:autoSpaceDE w:val="0"/>
        <w:autoSpaceDN w:val="0"/>
        <w:adjustRightInd w:val="0"/>
        <w:spacing w:after="0" w:line="288" w:lineRule="auto"/>
        <w:ind w:left="708"/>
        <w:jc w:val="both"/>
        <w:textAlignment w:val="center"/>
        <w:rPr>
          <w:rFonts w:ascii="Arial" w:hAnsi="Arial" w:cs="Arial"/>
          <w:color w:val="000000"/>
          <w:sz w:val="24"/>
          <w:szCs w:val="24"/>
          <w:lang w:val="en-GB"/>
        </w:rPr>
      </w:pPr>
      <w:r w:rsidRPr="003E3A4B">
        <w:rPr>
          <w:rFonts w:ascii="Arial" w:hAnsi="Arial" w:cs="Arial"/>
          <w:color w:val="000000"/>
          <w:sz w:val="24"/>
          <w:szCs w:val="24"/>
          <w:lang w:val="en-GB"/>
        </w:rPr>
        <w:t xml:space="preserve">The position of the SIM cards in the </w:t>
      </w:r>
      <w:r>
        <w:rPr>
          <w:rFonts w:ascii="Arial" w:hAnsi="Arial" w:cs="Arial"/>
          <w:color w:val="000000"/>
          <w:sz w:val="24"/>
          <w:szCs w:val="24"/>
          <w:lang w:val="en-GB"/>
        </w:rPr>
        <w:t>tray</w:t>
      </w:r>
      <w:r w:rsidRPr="003E3A4B">
        <w:rPr>
          <w:rFonts w:ascii="Arial" w:hAnsi="Arial" w:cs="Arial"/>
          <w:color w:val="000000"/>
          <w:sz w:val="24"/>
          <w:szCs w:val="24"/>
          <w:lang w:val="en-GB"/>
        </w:rPr>
        <w:t xml:space="preserve"> does not matter. </w:t>
      </w:r>
      <w:r>
        <w:rPr>
          <w:rFonts w:ascii="Arial" w:hAnsi="Arial" w:cs="Arial"/>
          <w:color w:val="000000"/>
          <w:sz w:val="24"/>
          <w:szCs w:val="24"/>
          <w:lang w:val="en-GB"/>
        </w:rPr>
        <w:t>The SIM</w:t>
      </w:r>
      <w:r w:rsidRPr="003E3A4B">
        <w:rPr>
          <w:rFonts w:ascii="Arial" w:hAnsi="Arial" w:cs="Arial"/>
          <w:color w:val="000000"/>
          <w:sz w:val="24"/>
          <w:szCs w:val="24"/>
          <w:lang w:val="en-GB"/>
        </w:rPr>
        <w:t xml:space="preserve"> cards</w:t>
      </w:r>
      <w:r>
        <w:rPr>
          <w:rFonts w:ascii="Arial" w:hAnsi="Arial" w:cs="Arial"/>
          <w:color w:val="000000"/>
          <w:sz w:val="24"/>
          <w:szCs w:val="24"/>
          <w:lang w:val="en-GB"/>
        </w:rPr>
        <w:t xml:space="preserve"> configuration and management</w:t>
      </w:r>
      <w:r w:rsidRPr="003E3A4B">
        <w:rPr>
          <w:rFonts w:ascii="Arial" w:hAnsi="Arial" w:cs="Arial"/>
          <w:color w:val="000000"/>
          <w:sz w:val="24"/>
          <w:szCs w:val="24"/>
          <w:lang w:val="en-GB"/>
        </w:rPr>
        <w:t xml:space="preserve"> </w:t>
      </w:r>
      <w:proofErr w:type="gramStart"/>
      <w:r w:rsidRPr="003E3A4B">
        <w:rPr>
          <w:rFonts w:ascii="Arial" w:hAnsi="Arial" w:cs="Arial"/>
          <w:color w:val="000000"/>
          <w:sz w:val="24"/>
          <w:szCs w:val="24"/>
          <w:lang w:val="en-GB"/>
        </w:rPr>
        <w:t>is done</w:t>
      </w:r>
      <w:proofErr w:type="gramEnd"/>
      <w:r w:rsidRPr="003E3A4B">
        <w:rPr>
          <w:rFonts w:ascii="Arial" w:hAnsi="Arial" w:cs="Arial"/>
          <w:color w:val="000000"/>
          <w:sz w:val="24"/>
          <w:szCs w:val="24"/>
          <w:lang w:val="en-GB"/>
        </w:rPr>
        <w:t xml:space="preserve"> via the phone's "Settings" </w:t>
      </w:r>
      <w:r>
        <w:rPr>
          <w:rFonts w:ascii="Arial" w:hAnsi="Arial" w:cs="Arial"/>
          <w:color w:val="000000"/>
          <w:sz w:val="24"/>
          <w:szCs w:val="24"/>
          <w:lang w:val="en-GB"/>
        </w:rPr>
        <w:t>into</w:t>
      </w:r>
      <w:r w:rsidRPr="003E3A4B">
        <w:rPr>
          <w:rFonts w:ascii="Arial" w:hAnsi="Arial" w:cs="Arial"/>
          <w:color w:val="000000"/>
          <w:sz w:val="24"/>
          <w:szCs w:val="24"/>
          <w:lang w:val="en-GB"/>
        </w:rPr>
        <w:t xml:space="preserve"> "Network and Internet" section.</w:t>
      </w:r>
    </w:p>
    <w:p w14:paraId="6AAD5610" w14:textId="77777777" w:rsidR="003E3A4B" w:rsidRPr="003E3A4B" w:rsidRDefault="003E3A4B" w:rsidP="003E3A4B">
      <w:pPr>
        <w:autoSpaceDE w:val="0"/>
        <w:autoSpaceDN w:val="0"/>
        <w:adjustRightInd w:val="0"/>
        <w:spacing w:after="0" w:line="288" w:lineRule="auto"/>
        <w:ind w:left="708"/>
        <w:jc w:val="both"/>
        <w:textAlignment w:val="center"/>
        <w:rPr>
          <w:rFonts w:ascii="Arial" w:hAnsi="Arial" w:cs="Arial"/>
          <w:color w:val="000000"/>
          <w:sz w:val="24"/>
          <w:szCs w:val="24"/>
          <w:lang w:val="en-GB"/>
        </w:rPr>
      </w:pPr>
    </w:p>
    <w:p w14:paraId="1A8EF2C7" w14:textId="6058C499" w:rsidR="00487A80" w:rsidRPr="0030324A" w:rsidRDefault="00D4688B" w:rsidP="00487A80">
      <w:pPr>
        <w:autoSpaceDE w:val="0"/>
        <w:autoSpaceDN w:val="0"/>
        <w:adjustRightInd w:val="0"/>
        <w:spacing w:after="0" w:line="288" w:lineRule="auto"/>
        <w:jc w:val="center"/>
        <w:textAlignment w:val="center"/>
        <w:rPr>
          <w:rFonts w:ascii="Arial" w:hAnsi="Arial" w:cs="Arial"/>
          <w:color w:val="000000"/>
          <w:sz w:val="24"/>
          <w:szCs w:val="24"/>
          <w:lang w:val="en-GB"/>
        </w:rPr>
      </w:pPr>
      <w:r>
        <w:rPr>
          <w:rFonts w:ascii="Arial" w:hAnsi="Arial" w:cs="Arial"/>
          <w:noProof/>
          <w:color w:val="000000"/>
          <w:sz w:val="24"/>
          <w:szCs w:val="24"/>
          <w:lang w:eastAsia="fr-FR"/>
        </w:rPr>
        <w:drawing>
          <wp:inline distT="0" distB="0" distL="0" distR="0" wp14:anchorId="487B0370" wp14:editId="219B0C7D">
            <wp:extent cx="4105275" cy="27122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 + SIM SV3.png"/>
                    <pic:cNvPicPr/>
                  </pic:nvPicPr>
                  <pic:blipFill>
                    <a:blip r:embed="rId15">
                      <a:extLst>
                        <a:ext uri="{28A0092B-C50C-407E-A947-70E740481C1C}">
                          <a14:useLocalDpi xmlns:a14="http://schemas.microsoft.com/office/drawing/2010/main" val="0"/>
                        </a:ext>
                      </a:extLst>
                    </a:blip>
                    <a:stretch>
                      <a:fillRect/>
                    </a:stretch>
                  </pic:blipFill>
                  <pic:spPr>
                    <a:xfrm>
                      <a:off x="0" y="0"/>
                      <a:ext cx="4132512" cy="2730245"/>
                    </a:xfrm>
                    <a:prstGeom prst="rect">
                      <a:avLst/>
                    </a:prstGeom>
                  </pic:spPr>
                </pic:pic>
              </a:graphicData>
            </a:graphic>
          </wp:inline>
        </w:drawing>
      </w:r>
    </w:p>
    <w:p w14:paraId="3E0F1E66" w14:textId="77777777"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p>
    <w:p w14:paraId="70C5ADA1" w14:textId="77777777" w:rsidR="001D67F4" w:rsidRDefault="001D67F4">
      <w:pPr>
        <w:rPr>
          <w:rFonts w:ascii="Arial" w:hAnsi="Arial" w:cs="Arial"/>
          <w:b/>
          <w:bCs/>
          <w:color w:val="000000"/>
          <w:sz w:val="24"/>
          <w:szCs w:val="24"/>
          <w:lang w:val="en-GB"/>
        </w:rPr>
      </w:pPr>
      <w:r>
        <w:rPr>
          <w:rFonts w:ascii="Arial" w:hAnsi="Arial" w:cs="Arial"/>
          <w:b/>
          <w:bCs/>
          <w:color w:val="000000"/>
          <w:sz w:val="24"/>
          <w:szCs w:val="24"/>
          <w:lang w:val="en-GB"/>
        </w:rPr>
        <w:br w:type="page"/>
      </w:r>
    </w:p>
    <w:p w14:paraId="3E4F6D83" w14:textId="1BB458F7"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b/>
          <w:bCs/>
          <w:color w:val="000000"/>
          <w:sz w:val="24"/>
          <w:szCs w:val="24"/>
          <w:lang w:val="en-GB"/>
        </w:rPr>
        <w:lastRenderedPageBreak/>
        <w:t>Charging the battery</w:t>
      </w:r>
    </w:p>
    <w:p w14:paraId="28864E37" w14:textId="64BD39D4" w:rsidR="00487A80" w:rsidRDefault="001D67F4"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1D67F4">
        <w:rPr>
          <w:rFonts w:ascii="Arial" w:hAnsi="Arial" w:cs="Arial"/>
          <w:color w:val="000000"/>
          <w:sz w:val="24"/>
          <w:szCs w:val="24"/>
          <w:lang w:val="en-GB"/>
        </w:rPr>
        <w:t xml:space="preserve">Charge the battery before </w:t>
      </w:r>
      <w:proofErr w:type="gramStart"/>
      <w:r w:rsidRPr="001D67F4">
        <w:rPr>
          <w:rFonts w:ascii="Arial" w:hAnsi="Arial" w:cs="Arial"/>
          <w:color w:val="000000"/>
          <w:sz w:val="24"/>
          <w:szCs w:val="24"/>
          <w:lang w:val="en-GB"/>
        </w:rPr>
        <w:t>using the device for the first time or when you have not used it for a while</w:t>
      </w:r>
      <w:proofErr w:type="gramEnd"/>
      <w:r w:rsidRPr="001D67F4">
        <w:rPr>
          <w:rFonts w:ascii="Arial" w:hAnsi="Arial" w:cs="Arial"/>
          <w:color w:val="000000"/>
          <w:sz w:val="24"/>
          <w:szCs w:val="24"/>
          <w:lang w:val="en-GB"/>
        </w:rPr>
        <w:t>. Only use a compatible charger and cable for your device. Using an incompatible charger and cable may cause injury or damage your device.</w:t>
      </w:r>
      <w:r w:rsidRPr="00A200FC">
        <w:rPr>
          <w:rFonts w:ascii="Arial" w:hAnsi="Arial" w:cs="Arial"/>
          <w:color w:val="000000"/>
          <w:sz w:val="24"/>
          <w:szCs w:val="24"/>
          <w:lang w:val="en-GB"/>
        </w:rPr>
        <w:t xml:space="preserve"> </w:t>
      </w:r>
      <w:r w:rsidRPr="001D67F4">
        <w:rPr>
          <w:rFonts w:ascii="Arial" w:hAnsi="Arial" w:cs="Arial"/>
          <w:color w:val="000000"/>
          <w:sz w:val="24"/>
          <w:szCs w:val="24"/>
          <w:lang w:val="en-GB"/>
        </w:rPr>
        <w:t xml:space="preserve">To charge the battery, connect the USB Type-C cable between the SmartVision3 USB connector and the </w:t>
      </w:r>
      <w:r>
        <w:rPr>
          <w:rFonts w:ascii="Arial" w:hAnsi="Arial" w:cs="Arial"/>
          <w:color w:val="000000"/>
          <w:sz w:val="24"/>
          <w:szCs w:val="24"/>
          <w:lang w:val="en-GB"/>
        </w:rPr>
        <w:t>AC</w:t>
      </w:r>
      <w:r w:rsidRPr="001D67F4">
        <w:rPr>
          <w:rFonts w:ascii="Arial" w:hAnsi="Arial" w:cs="Arial"/>
          <w:color w:val="000000"/>
          <w:sz w:val="24"/>
          <w:szCs w:val="24"/>
          <w:lang w:val="en-GB"/>
        </w:rPr>
        <w:t xml:space="preserve"> charger. Then plug the AC charger into a wall outlet. When the battery is fully charged, disconnect the charger from the device.</w:t>
      </w:r>
    </w:p>
    <w:p w14:paraId="4A7054F5" w14:textId="77777777" w:rsidR="00A200FC" w:rsidRDefault="00A200FC" w:rsidP="00487A80">
      <w:pPr>
        <w:autoSpaceDE w:val="0"/>
        <w:autoSpaceDN w:val="0"/>
        <w:adjustRightInd w:val="0"/>
        <w:spacing w:after="0" w:line="288" w:lineRule="auto"/>
        <w:jc w:val="both"/>
        <w:textAlignment w:val="center"/>
        <w:rPr>
          <w:rFonts w:ascii="Arial" w:hAnsi="Arial" w:cs="Arial"/>
          <w:b/>
          <w:bCs/>
          <w:color w:val="000000"/>
          <w:sz w:val="24"/>
          <w:szCs w:val="24"/>
          <w:lang w:val="en-GB"/>
        </w:rPr>
      </w:pPr>
    </w:p>
    <w:p w14:paraId="43736368" w14:textId="6F43CA49"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b/>
          <w:bCs/>
          <w:color w:val="000000"/>
          <w:sz w:val="24"/>
          <w:szCs w:val="24"/>
          <w:lang w:val="en-GB"/>
        </w:rPr>
        <w:t>Turning your smartphone ON/OFF</w:t>
      </w:r>
    </w:p>
    <w:p w14:paraId="52D5FB46" w14:textId="102401E1" w:rsidR="001D67F4" w:rsidRPr="001D67F4" w:rsidRDefault="001D67F4" w:rsidP="00A200FC">
      <w:pPr>
        <w:autoSpaceDE w:val="0"/>
        <w:autoSpaceDN w:val="0"/>
        <w:adjustRightInd w:val="0"/>
        <w:spacing w:after="0" w:line="288" w:lineRule="auto"/>
        <w:jc w:val="both"/>
        <w:textAlignment w:val="center"/>
        <w:rPr>
          <w:rFonts w:ascii="Arial" w:hAnsi="Arial" w:cs="Arial"/>
          <w:color w:val="000000"/>
          <w:sz w:val="24"/>
          <w:szCs w:val="24"/>
          <w:lang w:val="en-GB"/>
        </w:rPr>
      </w:pPr>
      <w:r w:rsidRPr="001D67F4">
        <w:rPr>
          <w:rFonts w:ascii="Arial" w:hAnsi="Arial" w:cs="Arial"/>
          <w:color w:val="000000"/>
          <w:sz w:val="24"/>
          <w:szCs w:val="24"/>
          <w:lang w:val="en-GB"/>
        </w:rPr>
        <w:t>To turn on your Sma</w:t>
      </w:r>
      <w:r>
        <w:rPr>
          <w:rFonts w:ascii="Arial" w:hAnsi="Arial" w:cs="Arial"/>
          <w:color w:val="000000"/>
          <w:sz w:val="24"/>
          <w:szCs w:val="24"/>
          <w:lang w:val="en-GB"/>
        </w:rPr>
        <w:t>rtVision3, press and hold the ON/OFF</w:t>
      </w:r>
      <w:r w:rsidRPr="001D67F4">
        <w:rPr>
          <w:rFonts w:ascii="Arial" w:hAnsi="Arial" w:cs="Arial"/>
          <w:color w:val="000000"/>
          <w:sz w:val="24"/>
          <w:szCs w:val="24"/>
          <w:lang w:val="en-GB"/>
        </w:rPr>
        <w:t xml:space="preserve"> button located on the upper edge. When the device vibrates, release the button. If the product does not turn on, check that the ba</w:t>
      </w:r>
      <w:r>
        <w:rPr>
          <w:rFonts w:ascii="Arial" w:hAnsi="Arial" w:cs="Arial"/>
          <w:color w:val="000000"/>
          <w:sz w:val="24"/>
          <w:szCs w:val="24"/>
          <w:lang w:val="en-GB"/>
        </w:rPr>
        <w:t xml:space="preserve">ttery </w:t>
      </w:r>
      <w:proofErr w:type="gramStart"/>
      <w:r>
        <w:rPr>
          <w:rFonts w:ascii="Arial" w:hAnsi="Arial" w:cs="Arial"/>
          <w:color w:val="000000"/>
          <w:sz w:val="24"/>
          <w:szCs w:val="24"/>
          <w:lang w:val="en-GB"/>
        </w:rPr>
        <w:t>has been properly charged</w:t>
      </w:r>
      <w:proofErr w:type="gramEnd"/>
      <w:r>
        <w:rPr>
          <w:rFonts w:ascii="Arial" w:hAnsi="Arial" w:cs="Arial"/>
          <w:color w:val="000000"/>
          <w:sz w:val="24"/>
          <w:szCs w:val="24"/>
          <w:lang w:val="en-GB"/>
        </w:rPr>
        <w:t>.</w:t>
      </w:r>
    </w:p>
    <w:p w14:paraId="7FF3BEDF" w14:textId="0DC8BDFA" w:rsidR="00A200FC" w:rsidRDefault="001D67F4" w:rsidP="00A200FC">
      <w:pPr>
        <w:autoSpaceDE w:val="0"/>
        <w:autoSpaceDN w:val="0"/>
        <w:adjustRightInd w:val="0"/>
        <w:spacing w:after="0" w:line="288" w:lineRule="auto"/>
        <w:jc w:val="both"/>
        <w:textAlignment w:val="center"/>
        <w:rPr>
          <w:rFonts w:ascii="Arial" w:hAnsi="Arial" w:cs="Arial"/>
          <w:color w:val="000000"/>
          <w:sz w:val="24"/>
          <w:szCs w:val="24"/>
          <w:lang w:val="en-GB"/>
        </w:rPr>
      </w:pPr>
      <w:r w:rsidRPr="001D67F4">
        <w:rPr>
          <w:rFonts w:ascii="Arial" w:hAnsi="Arial" w:cs="Arial"/>
          <w:color w:val="000000"/>
          <w:sz w:val="24"/>
          <w:szCs w:val="24"/>
          <w:lang w:val="en-GB"/>
        </w:rPr>
        <w:t>To turn off the device, press and hol</w:t>
      </w:r>
      <w:r>
        <w:rPr>
          <w:rFonts w:ascii="Arial" w:hAnsi="Arial" w:cs="Arial"/>
          <w:color w:val="000000"/>
          <w:sz w:val="24"/>
          <w:szCs w:val="24"/>
          <w:lang w:val="en-GB"/>
        </w:rPr>
        <w:t>d the ON/OF</w:t>
      </w:r>
      <w:r w:rsidR="00A200FC">
        <w:rPr>
          <w:rFonts w:ascii="Arial" w:hAnsi="Arial" w:cs="Arial"/>
          <w:color w:val="000000"/>
          <w:sz w:val="24"/>
          <w:szCs w:val="24"/>
          <w:lang w:val="en-GB"/>
        </w:rPr>
        <w:t>F</w:t>
      </w:r>
      <w:r w:rsidRPr="001D67F4">
        <w:rPr>
          <w:rFonts w:ascii="Arial" w:hAnsi="Arial" w:cs="Arial"/>
          <w:color w:val="000000"/>
          <w:sz w:val="24"/>
          <w:szCs w:val="24"/>
          <w:lang w:val="en-GB"/>
        </w:rPr>
        <w:t xml:space="preserve"> button</w:t>
      </w:r>
      <w:r w:rsidR="00A200FC" w:rsidRPr="00A200FC">
        <w:rPr>
          <w:rFonts w:ascii="Arial" w:hAnsi="Arial" w:cs="Arial"/>
          <w:color w:val="000000"/>
          <w:sz w:val="24"/>
          <w:szCs w:val="24"/>
          <w:lang w:val="en-GB"/>
        </w:rPr>
        <w:t xml:space="preserve"> located</w:t>
      </w:r>
      <w:r w:rsidRPr="001D67F4">
        <w:rPr>
          <w:rFonts w:ascii="Arial" w:hAnsi="Arial" w:cs="Arial"/>
          <w:color w:val="000000"/>
          <w:sz w:val="24"/>
          <w:szCs w:val="24"/>
          <w:lang w:val="en-GB"/>
        </w:rPr>
        <w:t xml:space="preserve"> on the </w:t>
      </w:r>
      <w:r w:rsidR="00A200FC" w:rsidRPr="00A200FC">
        <w:rPr>
          <w:rFonts w:ascii="Arial" w:hAnsi="Arial" w:cs="Arial"/>
          <w:color w:val="000000"/>
          <w:sz w:val="24"/>
          <w:szCs w:val="24"/>
          <w:lang w:val="en-GB"/>
        </w:rPr>
        <w:t xml:space="preserve">upper </w:t>
      </w:r>
      <w:r w:rsidRPr="001D67F4">
        <w:rPr>
          <w:rFonts w:ascii="Arial" w:hAnsi="Arial" w:cs="Arial"/>
          <w:color w:val="000000"/>
          <w:sz w:val="24"/>
          <w:szCs w:val="24"/>
          <w:lang w:val="en-GB"/>
        </w:rPr>
        <w:t xml:space="preserve">edge. Then select </w:t>
      </w:r>
      <w:r w:rsidR="00A200FC">
        <w:rPr>
          <w:rFonts w:ascii="Arial" w:hAnsi="Arial" w:cs="Arial"/>
          <w:color w:val="000000"/>
          <w:sz w:val="24"/>
          <w:szCs w:val="24"/>
          <w:lang w:val="en-GB"/>
        </w:rPr>
        <w:t xml:space="preserve">on the screen </w:t>
      </w:r>
      <w:r w:rsidRPr="001D67F4">
        <w:rPr>
          <w:rFonts w:ascii="Arial" w:hAnsi="Arial" w:cs="Arial"/>
          <w:color w:val="000000"/>
          <w:sz w:val="24"/>
          <w:szCs w:val="24"/>
          <w:lang w:val="en-GB"/>
        </w:rPr>
        <w:t>the “O</w:t>
      </w:r>
      <w:r>
        <w:rPr>
          <w:rFonts w:ascii="Arial" w:hAnsi="Arial" w:cs="Arial"/>
          <w:color w:val="000000"/>
          <w:sz w:val="24"/>
          <w:szCs w:val="24"/>
          <w:lang w:val="en-GB"/>
        </w:rPr>
        <w:t>N/OFF</w:t>
      </w:r>
      <w:r w:rsidRPr="001D67F4">
        <w:rPr>
          <w:rFonts w:ascii="Arial" w:hAnsi="Arial" w:cs="Arial"/>
          <w:color w:val="000000"/>
          <w:sz w:val="24"/>
          <w:szCs w:val="24"/>
          <w:lang w:val="en-GB"/>
        </w:rPr>
        <w:t>” item then “Switch off”.</w:t>
      </w:r>
    </w:p>
    <w:p w14:paraId="52781EBC" w14:textId="77777777" w:rsidR="00A200FC" w:rsidRDefault="00A200FC" w:rsidP="00A200FC">
      <w:pPr>
        <w:autoSpaceDE w:val="0"/>
        <w:autoSpaceDN w:val="0"/>
        <w:adjustRightInd w:val="0"/>
        <w:spacing w:after="0" w:line="288" w:lineRule="auto"/>
        <w:jc w:val="both"/>
        <w:textAlignment w:val="center"/>
        <w:rPr>
          <w:rFonts w:ascii="Arial" w:hAnsi="Arial" w:cs="Arial"/>
          <w:b/>
          <w:bCs/>
          <w:color w:val="000000"/>
          <w:sz w:val="24"/>
          <w:szCs w:val="24"/>
          <w:lang w:val="en-GB"/>
        </w:rPr>
      </w:pPr>
    </w:p>
    <w:p w14:paraId="1D3EA267" w14:textId="77777777" w:rsidR="00A200FC" w:rsidRPr="00A200FC" w:rsidRDefault="00A200FC" w:rsidP="00A200FC">
      <w:pPr>
        <w:autoSpaceDE w:val="0"/>
        <w:autoSpaceDN w:val="0"/>
        <w:adjustRightInd w:val="0"/>
        <w:spacing w:after="0" w:line="288" w:lineRule="auto"/>
        <w:jc w:val="both"/>
        <w:textAlignment w:val="center"/>
        <w:rPr>
          <w:rFonts w:ascii="Arial" w:hAnsi="Arial" w:cs="Arial"/>
          <w:b/>
          <w:bCs/>
          <w:color w:val="000000"/>
          <w:sz w:val="24"/>
          <w:szCs w:val="24"/>
          <w:lang w:val="en-GB"/>
        </w:rPr>
      </w:pPr>
      <w:r w:rsidRPr="00A200FC">
        <w:rPr>
          <w:rFonts w:ascii="Arial" w:hAnsi="Arial" w:cs="Arial"/>
          <w:b/>
          <w:bCs/>
          <w:color w:val="000000"/>
          <w:sz w:val="24"/>
          <w:szCs w:val="24"/>
          <w:lang w:val="en-GB"/>
        </w:rPr>
        <w:t>Restart the phone</w:t>
      </w:r>
    </w:p>
    <w:p w14:paraId="0FA6F33E" w14:textId="77777777" w:rsidR="00A200FC" w:rsidRDefault="00A200FC" w:rsidP="00A200FC">
      <w:pPr>
        <w:rPr>
          <w:rFonts w:ascii="Arial" w:hAnsi="Arial" w:cs="Arial"/>
          <w:color w:val="000000"/>
          <w:sz w:val="24"/>
          <w:szCs w:val="24"/>
          <w:lang w:val="en-GB"/>
        </w:rPr>
      </w:pPr>
      <w:r w:rsidRPr="00A200FC">
        <w:rPr>
          <w:rFonts w:ascii="Arial" w:hAnsi="Arial" w:cs="Arial"/>
          <w:color w:val="000000"/>
          <w:sz w:val="24"/>
          <w:szCs w:val="24"/>
          <w:lang w:val="en-GB"/>
        </w:rPr>
        <w:t>To restart the device, make a long press on the O</w:t>
      </w:r>
      <w:r>
        <w:rPr>
          <w:rFonts w:ascii="Arial" w:hAnsi="Arial" w:cs="Arial"/>
          <w:color w:val="000000"/>
          <w:sz w:val="24"/>
          <w:szCs w:val="24"/>
          <w:lang w:val="en-GB"/>
        </w:rPr>
        <w:t>N/OFF</w:t>
      </w:r>
      <w:r w:rsidRPr="00A200FC">
        <w:rPr>
          <w:rFonts w:ascii="Arial" w:hAnsi="Arial" w:cs="Arial"/>
          <w:color w:val="000000"/>
          <w:sz w:val="24"/>
          <w:szCs w:val="24"/>
          <w:lang w:val="en-GB"/>
        </w:rPr>
        <w:t xml:space="preserve"> button located on the upper edge. Then select on the screen </w:t>
      </w:r>
      <w:r>
        <w:rPr>
          <w:rFonts w:ascii="Arial" w:hAnsi="Arial" w:cs="Arial"/>
          <w:color w:val="000000"/>
          <w:sz w:val="24"/>
          <w:szCs w:val="24"/>
          <w:lang w:val="en-GB"/>
        </w:rPr>
        <w:t xml:space="preserve">the </w:t>
      </w:r>
      <w:r w:rsidRPr="00A200FC">
        <w:rPr>
          <w:rFonts w:ascii="Arial" w:hAnsi="Arial" w:cs="Arial"/>
          <w:color w:val="000000"/>
          <w:sz w:val="24"/>
          <w:szCs w:val="24"/>
          <w:lang w:val="en-GB"/>
        </w:rPr>
        <w:t>“O</w:t>
      </w:r>
      <w:r>
        <w:rPr>
          <w:rFonts w:ascii="Arial" w:hAnsi="Arial" w:cs="Arial"/>
          <w:color w:val="000000"/>
          <w:sz w:val="24"/>
          <w:szCs w:val="24"/>
          <w:lang w:val="en-GB"/>
        </w:rPr>
        <w:t>N/OFF</w:t>
      </w:r>
      <w:r w:rsidRPr="00A200FC">
        <w:rPr>
          <w:rFonts w:ascii="Arial" w:hAnsi="Arial" w:cs="Arial"/>
          <w:color w:val="000000"/>
          <w:sz w:val="24"/>
          <w:szCs w:val="24"/>
          <w:lang w:val="en-GB"/>
        </w:rPr>
        <w:t xml:space="preserve">” item then “Restart”. If your device freezes and becomes unresponsive, press the power button for 10 seconds to </w:t>
      </w:r>
      <w:proofErr w:type="gramStart"/>
      <w:r w:rsidRPr="00A200FC">
        <w:rPr>
          <w:rFonts w:ascii="Arial" w:hAnsi="Arial" w:cs="Arial"/>
          <w:color w:val="000000"/>
          <w:sz w:val="24"/>
          <w:szCs w:val="24"/>
          <w:lang w:val="en-GB"/>
        </w:rPr>
        <w:t>automatically</w:t>
      </w:r>
      <w:proofErr w:type="gramEnd"/>
      <w:r w:rsidRPr="00A200FC">
        <w:rPr>
          <w:rFonts w:ascii="Arial" w:hAnsi="Arial" w:cs="Arial"/>
          <w:color w:val="000000"/>
          <w:sz w:val="24"/>
          <w:szCs w:val="24"/>
          <w:lang w:val="en-GB"/>
        </w:rPr>
        <w:t xml:space="preserve"> restart the phone.</w:t>
      </w:r>
    </w:p>
    <w:p w14:paraId="275E8B06" w14:textId="1D9D7E3F" w:rsidR="00A200FC" w:rsidRPr="00A200FC" w:rsidRDefault="00A200FC" w:rsidP="00A200FC">
      <w:pPr>
        <w:autoSpaceDE w:val="0"/>
        <w:autoSpaceDN w:val="0"/>
        <w:adjustRightInd w:val="0"/>
        <w:spacing w:after="0" w:line="288" w:lineRule="auto"/>
        <w:jc w:val="both"/>
        <w:textAlignment w:val="center"/>
        <w:rPr>
          <w:rFonts w:ascii="Arial" w:hAnsi="Arial" w:cs="Arial"/>
          <w:b/>
          <w:bCs/>
          <w:color w:val="000000"/>
          <w:sz w:val="24"/>
          <w:szCs w:val="24"/>
          <w:lang w:val="en-GB"/>
        </w:rPr>
      </w:pPr>
      <w:r w:rsidRPr="00A200FC">
        <w:rPr>
          <w:rFonts w:ascii="Arial" w:hAnsi="Arial" w:cs="Arial"/>
          <w:b/>
          <w:bCs/>
          <w:color w:val="000000"/>
          <w:sz w:val="24"/>
          <w:szCs w:val="24"/>
          <w:lang w:val="en-GB"/>
        </w:rPr>
        <w:t xml:space="preserve">Standby </w:t>
      </w:r>
      <w:r>
        <w:rPr>
          <w:rFonts w:ascii="Arial" w:hAnsi="Arial" w:cs="Arial"/>
          <w:b/>
          <w:bCs/>
          <w:color w:val="000000"/>
          <w:sz w:val="24"/>
          <w:szCs w:val="24"/>
          <w:lang w:val="en-GB"/>
        </w:rPr>
        <w:t>m</w:t>
      </w:r>
      <w:r w:rsidRPr="00A200FC">
        <w:rPr>
          <w:rFonts w:ascii="Arial" w:hAnsi="Arial" w:cs="Arial"/>
          <w:b/>
          <w:bCs/>
          <w:color w:val="000000"/>
          <w:sz w:val="24"/>
          <w:szCs w:val="24"/>
          <w:lang w:val="en-GB"/>
        </w:rPr>
        <w:t>ode</w:t>
      </w:r>
    </w:p>
    <w:p w14:paraId="1E4629CD" w14:textId="632E70A8" w:rsidR="00A200FC" w:rsidRDefault="00A200FC" w:rsidP="00A200FC">
      <w:pPr>
        <w:rPr>
          <w:rFonts w:ascii="Arial" w:hAnsi="Arial" w:cs="Arial"/>
          <w:color w:val="000000"/>
          <w:sz w:val="24"/>
          <w:szCs w:val="24"/>
          <w:lang w:val="en-GB"/>
        </w:rPr>
      </w:pPr>
      <w:r>
        <w:rPr>
          <w:rFonts w:ascii="Arial" w:hAnsi="Arial" w:cs="Arial"/>
          <w:color w:val="000000"/>
          <w:sz w:val="24"/>
          <w:szCs w:val="24"/>
          <w:lang w:val="en-GB"/>
        </w:rPr>
        <w:t>When SmartVision3 is turn ON</w:t>
      </w:r>
      <w:r w:rsidRPr="00A200FC">
        <w:rPr>
          <w:rFonts w:ascii="Arial" w:hAnsi="Arial" w:cs="Arial"/>
          <w:color w:val="000000"/>
          <w:sz w:val="24"/>
          <w:szCs w:val="24"/>
          <w:lang w:val="en-GB"/>
        </w:rPr>
        <w:t xml:space="preserve">, a short key press of the ON/OFF button will bring it to standby mode (screen off), or back to running mode (screen on). The standby mode </w:t>
      </w:r>
      <w:proofErr w:type="gramStart"/>
      <w:r w:rsidRPr="00A200FC">
        <w:rPr>
          <w:rFonts w:ascii="Arial" w:hAnsi="Arial" w:cs="Arial"/>
          <w:color w:val="000000"/>
          <w:sz w:val="24"/>
          <w:szCs w:val="24"/>
          <w:lang w:val="en-GB"/>
        </w:rPr>
        <w:t>is activated</w:t>
      </w:r>
      <w:proofErr w:type="gramEnd"/>
      <w:r w:rsidRPr="00A200FC">
        <w:rPr>
          <w:rFonts w:ascii="Arial" w:hAnsi="Arial" w:cs="Arial"/>
          <w:color w:val="000000"/>
          <w:sz w:val="24"/>
          <w:szCs w:val="24"/>
          <w:lang w:val="en-GB"/>
        </w:rPr>
        <w:t xml:space="preserve"> after an inactive period for battery safe.</w:t>
      </w:r>
      <w:r>
        <w:rPr>
          <w:rFonts w:ascii="Arial" w:hAnsi="Arial" w:cs="Arial"/>
          <w:color w:val="000000"/>
          <w:sz w:val="24"/>
          <w:szCs w:val="24"/>
          <w:lang w:val="en-GB"/>
        </w:rPr>
        <w:t xml:space="preserve"> </w:t>
      </w:r>
    </w:p>
    <w:p w14:paraId="4AC91952" w14:textId="156ABDFC" w:rsidR="009B53AF" w:rsidRPr="0030324A" w:rsidRDefault="00A200FC" w:rsidP="00A200FC">
      <w:pPr>
        <w:rPr>
          <w:lang w:val="en-GB"/>
        </w:rPr>
      </w:pPr>
      <w:r w:rsidRPr="00A200FC">
        <w:rPr>
          <w:rFonts w:ascii="Arial" w:hAnsi="Arial" w:cs="Arial"/>
          <w:color w:val="000000"/>
          <w:sz w:val="24"/>
          <w:szCs w:val="24"/>
          <w:lang w:val="en-GB"/>
        </w:rPr>
        <w:t xml:space="preserve">In standby </w:t>
      </w:r>
      <w:proofErr w:type="gramStart"/>
      <w:r w:rsidRPr="00A200FC">
        <w:rPr>
          <w:rFonts w:ascii="Arial" w:hAnsi="Arial" w:cs="Arial"/>
          <w:color w:val="000000"/>
          <w:sz w:val="24"/>
          <w:szCs w:val="24"/>
          <w:lang w:val="en-GB"/>
        </w:rPr>
        <w:t>mode</w:t>
      </w:r>
      <w:proofErr w:type="gramEnd"/>
      <w:r>
        <w:rPr>
          <w:rFonts w:ascii="Arial" w:hAnsi="Arial" w:cs="Arial"/>
          <w:color w:val="000000"/>
          <w:sz w:val="24"/>
          <w:szCs w:val="24"/>
          <w:lang w:val="en-GB"/>
        </w:rPr>
        <w:t xml:space="preserve"> </w:t>
      </w:r>
      <w:r w:rsidRPr="00A200FC">
        <w:rPr>
          <w:rFonts w:ascii="Arial" w:hAnsi="Arial" w:cs="Arial"/>
          <w:color w:val="000000"/>
          <w:sz w:val="24"/>
          <w:szCs w:val="24"/>
          <w:lang w:val="en-GB"/>
        </w:rPr>
        <w:t>the screen is off and the keyboard is disabled, however the functions remain active. You can still receive your calls, messages, emails etc.</w:t>
      </w:r>
      <w:r w:rsidR="009B53AF" w:rsidRPr="0030324A">
        <w:rPr>
          <w:lang w:val="en-GB"/>
        </w:rPr>
        <w:br w:type="page"/>
      </w:r>
    </w:p>
    <w:p w14:paraId="1FDD3F99" w14:textId="77777777" w:rsidR="00487A80" w:rsidRPr="0030324A" w:rsidRDefault="00487A80" w:rsidP="0013247E">
      <w:pPr>
        <w:shd w:val="clear" w:color="auto" w:fill="404040" w:themeFill="text1" w:themeFillTint="BF"/>
        <w:rPr>
          <w:rFonts w:ascii="Arial" w:hAnsi="Arial" w:cs="Arial"/>
          <w:b/>
          <w:bCs/>
          <w:color w:val="FFFFFF" w:themeColor="background1"/>
          <w:sz w:val="28"/>
          <w:szCs w:val="28"/>
          <w:u w:color="000000"/>
          <w:lang w:val="en-GB"/>
        </w:rPr>
      </w:pPr>
      <w:r w:rsidRPr="0030324A">
        <w:rPr>
          <w:rFonts w:ascii="Arial" w:hAnsi="Arial" w:cs="Arial"/>
          <w:b/>
          <w:bCs/>
          <w:color w:val="FFFFFF" w:themeColor="background1"/>
          <w:sz w:val="28"/>
          <w:szCs w:val="28"/>
          <w:u w:color="000000"/>
          <w:lang w:val="en-GB"/>
        </w:rPr>
        <w:lastRenderedPageBreak/>
        <w:t>Legal notice and Warranty</w:t>
      </w:r>
      <w:r w:rsidRPr="0030324A">
        <w:rPr>
          <w:rFonts w:ascii="Arial" w:hAnsi="Arial" w:cs="Arial"/>
          <w:b/>
          <w:bCs/>
          <w:color w:val="FFFFFF" w:themeColor="background1"/>
          <w:sz w:val="28"/>
          <w:szCs w:val="28"/>
          <w:u w:color="000000"/>
          <w:lang w:val="en-GB"/>
        </w:rPr>
        <w:tab/>
      </w:r>
    </w:p>
    <w:p w14:paraId="05DD9E23" w14:textId="77777777"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b/>
          <w:bCs/>
          <w:color w:val="000000"/>
          <w:sz w:val="24"/>
          <w:szCs w:val="24"/>
          <w:lang w:val="en-GB"/>
        </w:rPr>
        <w:t>1. Precautions for use and recommendations</w:t>
      </w:r>
    </w:p>
    <w:p w14:paraId="7829A28F" w14:textId="77777777" w:rsidR="00FE4231" w:rsidRDefault="00FE4231" w:rsidP="00487A80">
      <w:p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266AB4">
        <w:rPr>
          <w:rFonts w:ascii="Arial" w:hAnsi="Arial" w:cs="Arial"/>
          <w:color w:val="000000"/>
          <w:sz w:val="24"/>
          <w:szCs w:val="24"/>
          <w:lang w:val="en-GB"/>
        </w:rPr>
        <w:t>Read all information before using the device to ensure safe and proper use.</w:t>
      </w:r>
    </w:p>
    <w:p w14:paraId="2208581E" w14:textId="7206564C" w:rsidR="00487A80" w:rsidRPr="003019C5" w:rsidRDefault="00487A80" w:rsidP="0086447A">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Handle your SmartVision3 and its accessories with care, do not drop or knock them</w:t>
      </w:r>
    </w:p>
    <w:p w14:paraId="413D8C7A" w14:textId="32E67384" w:rsidR="0086447A" w:rsidRPr="003019C5" w:rsidRDefault="0086447A" w:rsidP="0086447A">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Do not disassemble the product as this will void the warranty and may cause damage that may render the product unusable.</w:t>
      </w:r>
    </w:p>
    <w:p w14:paraId="1A340934" w14:textId="53FD1F05" w:rsidR="009C7186" w:rsidRPr="003019C5" w:rsidRDefault="009C7186" w:rsidP="0086447A">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Use manufacturer-approved chargers, data cables and other accessories to prevent potential electric shock, fire, explosion or other hazards.</w:t>
      </w:r>
    </w:p>
    <w:p w14:paraId="3529419A" w14:textId="34067D13" w:rsidR="00487A80" w:rsidRPr="003019C5" w:rsidRDefault="00487A80" w:rsidP="0086447A">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 xml:space="preserve">Do not dismantle the </w:t>
      </w:r>
      <w:proofErr w:type="gramStart"/>
      <w:r w:rsidRPr="003019C5">
        <w:rPr>
          <w:rFonts w:ascii="Arial" w:hAnsi="Arial" w:cs="Arial"/>
          <w:color w:val="000000"/>
          <w:sz w:val="24"/>
          <w:szCs w:val="24"/>
          <w:lang w:val="en-GB"/>
        </w:rPr>
        <w:t>product</w:t>
      </w:r>
      <w:proofErr w:type="gramEnd"/>
      <w:r w:rsidRPr="003019C5">
        <w:rPr>
          <w:rFonts w:ascii="Arial" w:hAnsi="Arial" w:cs="Arial"/>
          <w:color w:val="000000"/>
          <w:sz w:val="24"/>
          <w:szCs w:val="24"/>
          <w:lang w:val="en-GB"/>
        </w:rPr>
        <w:t xml:space="preserve"> as this will result in the warranty being voided</w:t>
      </w:r>
      <w:r w:rsidR="009C7186" w:rsidRPr="003019C5">
        <w:rPr>
          <w:rFonts w:ascii="Arial" w:hAnsi="Arial" w:cs="Arial"/>
          <w:color w:val="000000"/>
          <w:sz w:val="24"/>
          <w:szCs w:val="24"/>
          <w:lang w:val="en-GB"/>
        </w:rPr>
        <w:t xml:space="preserve">. Back cover </w:t>
      </w:r>
      <w:proofErr w:type="gramStart"/>
      <w:r w:rsidR="009C7186" w:rsidRPr="003019C5">
        <w:rPr>
          <w:rFonts w:ascii="Arial" w:hAnsi="Arial" w:cs="Arial"/>
          <w:color w:val="000000"/>
          <w:sz w:val="24"/>
          <w:szCs w:val="24"/>
          <w:lang w:val="en-GB"/>
        </w:rPr>
        <w:t>can</w:t>
      </w:r>
      <w:r w:rsidR="00266AB4" w:rsidRPr="003019C5">
        <w:rPr>
          <w:rFonts w:ascii="Arial" w:hAnsi="Arial" w:cs="Arial"/>
          <w:color w:val="000000"/>
          <w:sz w:val="24"/>
          <w:szCs w:val="24"/>
          <w:lang w:val="en-GB"/>
        </w:rPr>
        <w:t xml:space="preserve">not </w:t>
      </w:r>
      <w:r w:rsidR="009C7186" w:rsidRPr="003019C5">
        <w:rPr>
          <w:rFonts w:ascii="Arial" w:hAnsi="Arial" w:cs="Arial"/>
          <w:color w:val="000000"/>
          <w:sz w:val="24"/>
          <w:szCs w:val="24"/>
          <w:lang w:val="en-GB"/>
        </w:rPr>
        <w:t>be removed</w:t>
      </w:r>
      <w:proofErr w:type="gramEnd"/>
      <w:r w:rsidR="00396C85" w:rsidRPr="003019C5">
        <w:rPr>
          <w:rFonts w:ascii="Arial" w:hAnsi="Arial" w:cs="Arial"/>
          <w:color w:val="000000"/>
          <w:sz w:val="24"/>
          <w:szCs w:val="24"/>
          <w:lang w:val="en-GB"/>
        </w:rPr>
        <w:t>.</w:t>
      </w:r>
    </w:p>
    <w:p w14:paraId="0AC68E76" w14:textId="543ACBA2" w:rsidR="00487A80" w:rsidRPr="003019C5" w:rsidRDefault="00487A80" w:rsidP="0086447A">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Clean the product using only a soft, slightly damp cloth. Do not use chemicals, detergents or abrasive products</w:t>
      </w:r>
      <w:r w:rsidR="00D4688B">
        <w:rPr>
          <w:rFonts w:ascii="Arial" w:hAnsi="Arial" w:cs="Arial"/>
          <w:color w:val="000000"/>
          <w:sz w:val="24"/>
          <w:szCs w:val="24"/>
          <w:lang w:val="en-GB"/>
        </w:rPr>
        <w:t>.</w:t>
      </w:r>
    </w:p>
    <w:p w14:paraId="7E53EC5A" w14:textId="6EA2F6D7" w:rsidR="00487A80" w:rsidRPr="003019C5" w:rsidRDefault="00487A80" w:rsidP="0086447A">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This product is not waterproof. Protect it from damp and splashes of liquids</w:t>
      </w:r>
      <w:r w:rsidR="00D4688B">
        <w:rPr>
          <w:rFonts w:ascii="Arial" w:hAnsi="Arial" w:cs="Arial"/>
          <w:color w:val="000000"/>
          <w:sz w:val="24"/>
          <w:szCs w:val="24"/>
          <w:lang w:val="en-GB"/>
        </w:rPr>
        <w:t>.</w:t>
      </w:r>
    </w:p>
    <w:p w14:paraId="7CA6F662" w14:textId="7CE49302" w:rsidR="0086447A" w:rsidRPr="003019C5" w:rsidRDefault="0086447A" w:rsidP="0086447A">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Do not store your device in extremely hot or cold places.</w:t>
      </w:r>
      <w:r w:rsidR="00457580" w:rsidRPr="003019C5">
        <w:rPr>
          <w:rFonts w:ascii="Arial" w:hAnsi="Arial" w:cs="Arial"/>
          <w:color w:val="000000"/>
          <w:sz w:val="24"/>
          <w:szCs w:val="24"/>
          <w:lang w:val="en-GB"/>
        </w:rPr>
        <w:t xml:space="preserve"> Storage temperature is -20°C to </w:t>
      </w:r>
      <w:proofErr w:type="gramStart"/>
      <w:r w:rsidR="00457580" w:rsidRPr="003019C5">
        <w:rPr>
          <w:rFonts w:ascii="Arial" w:hAnsi="Arial" w:cs="Arial"/>
          <w:color w:val="000000"/>
          <w:sz w:val="24"/>
          <w:szCs w:val="24"/>
          <w:lang w:val="en-GB"/>
        </w:rPr>
        <w:t>+45°</w:t>
      </w:r>
      <w:proofErr w:type="gramEnd"/>
      <w:r w:rsidR="00D4688B">
        <w:rPr>
          <w:rFonts w:ascii="Arial" w:hAnsi="Arial" w:cs="Arial"/>
          <w:color w:val="000000"/>
          <w:sz w:val="24"/>
          <w:szCs w:val="24"/>
          <w:lang w:val="en-GB"/>
        </w:rPr>
        <w:t>.</w:t>
      </w:r>
    </w:p>
    <w:p w14:paraId="4C597C8C" w14:textId="67E8AC22" w:rsidR="0086447A" w:rsidRPr="003019C5" w:rsidRDefault="0086447A" w:rsidP="0086447A">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 xml:space="preserve">Do not expose your device to direct sunlight for long periods. </w:t>
      </w:r>
      <w:r w:rsidR="00457580" w:rsidRPr="003019C5">
        <w:rPr>
          <w:rFonts w:ascii="Arial" w:hAnsi="Arial" w:cs="Arial"/>
          <w:color w:val="000000"/>
          <w:sz w:val="24"/>
          <w:szCs w:val="24"/>
          <w:lang w:val="en-GB"/>
        </w:rPr>
        <w:t xml:space="preserve">Operating temperature range is -5°C to </w:t>
      </w:r>
      <w:proofErr w:type="gramStart"/>
      <w:r w:rsidR="00457580" w:rsidRPr="003019C5">
        <w:rPr>
          <w:rFonts w:ascii="Arial" w:hAnsi="Arial" w:cs="Arial"/>
          <w:color w:val="000000"/>
          <w:sz w:val="24"/>
          <w:szCs w:val="24"/>
          <w:lang w:val="en-GB"/>
        </w:rPr>
        <w:t>+40°C</w:t>
      </w:r>
      <w:r w:rsidR="00D4688B">
        <w:rPr>
          <w:rFonts w:ascii="Arial" w:hAnsi="Arial" w:cs="Arial"/>
          <w:color w:val="000000"/>
          <w:sz w:val="24"/>
          <w:szCs w:val="24"/>
          <w:lang w:val="en-GB"/>
        </w:rPr>
        <w:t>.</w:t>
      </w:r>
      <w:proofErr w:type="gramEnd"/>
    </w:p>
    <w:p w14:paraId="7CB40026" w14:textId="77777777" w:rsidR="00457580" w:rsidRPr="003019C5" w:rsidRDefault="00457580" w:rsidP="00457580">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When charging, please keep the device in well-ventilated area. Charge the mobile phone in an environment between 5°C and 35°C.</w:t>
      </w:r>
    </w:p>
    <w:p w14:paraId="19C1539D" w14:textId="642090A8" w:rsidR="00487A80" w:rsidRPr="003019C5" w:rsidRDefault="00487A80" w:rsidP="0086447A">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Do not use the product near magnetic fields</w:t>
      </w:r>
      <w:r w:rsidR="00D4688B">
        <w:rPr>
          <w:rFonts w:ascii="Arial" w:hAnsi="Arial" w:cs="Arial"/>
          <w:color w:val="000000"/>
          <w:sz w:val="24"/>
          <w:szCs w:val="24"/>
          <w:lang w:val="en-GB"/>
        </w:rPr>
        <w:t>.</w:t>
      </w:r>
    </w:p>
    <w:p w14:paraId="4A8C4762" w14:textId="1F16E14A" w:rsidR="00396C85" w:rsidRPr="003019C5" w:rsidRDefault="00487A80" w:rsidP="0086447A">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Do not use your device if the screen is broken or cracked, as this could cause injury</w:t>
      </w:r>
      <w:r w:rsidR="00396C85" w:rsidRPr="003019C5">
        <w:rPr>
          <w:rFonts w:ascii="Arial" w:hAnsi="Arial" w:cs="Arial"/>
          <w:color w:val="000000"/>
          <w:sz w:val="24"/>
          <w:szCs w:val="24"/>
          <w:lang w:val="en-GB"/>
        </w:rPr>
        <w:t xml:space="preserve">. If any part of the product is cracked or </w:t>
      </w:r>
      <w:proofErr w:type="gramStart"/>
      <w:r w:rsidR="00396C85" w:rsidRPr="003019C5">
        <w:rPr>
          <w:rFonts w:ascii="Arial" w:hAnsi="Arial" w:cs="Arial"/>
          <w:color w:val="000000"/>
          <w:sz w:val="24"/>
          <w:szCs w:val="24"/>
          <w:lang w:val="en-GB"/>
        </w:rPr>
        <w:t>damaged</w:t>
      </w:r>
      <w:proofErr w:type="gramEnd"/>
      <w:r w:rsidR="00396C85" w:rsidRPr="003019C5">
        <w:rPr>
          <w:rFonts w:ascii="Arial" w:hAnsi="Arial" w:cs="Arial"/>
          <w:color w:val="000000"/>
          <w:sz w:val="24"/>
          <w:szCs w:val="24"/>
          <w:lang w:val="en-GB"/>
        </w:rPr>
        <w:t xml:space="preserve"> contact your distributor.</w:t>
      </w:r>
    </w:p>
    <w:p w14:paraId="3AD68F28" w14:textId="505A63FB" w:rsidR="00487A80" w:rsidRPr="003019C5" w:rsidRDefault="00487A80" w:rsidP="0086447A">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Do not use the product in potentially explosive areas</w:t>
      </w:r>
      <w:r w:rsidR="00D4688B">
        <w:rPr>
          <w:rFonts w:ascii="Arial" w:hAnsi="Arial" w:cs="Arial"/>
          <w:color w:val="000000"/>
          <w:sz w:val="24"/>
          <w:szCs w:val="24"/>
          <w:lang w:val="en-GB"/>
        </w:rPr>
        <w:t>.</w:t>
      </w:r>
    </w:p>
    <w:p w14:paraId="6A1C765B" w14:textId="42EE95B9" w:rsidR="003019C5" w:rsidRPr="003019C5" w:rsidRDefault="003019C5" w:rsidP="003019C5">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During prolonged use of your product, it may heat up. If the device overheats and reaches a certain temperature, functions and performance may be limited or the device may turn off to cool down.</w:t>
      </w:r>
    </w:p>
    <w:p w14:paraId="622A077A" w14:textId="36BA840D" w:rsidR="003019C5" w:rsidRPr="003019C5" w:rsidRDefault="003019C5" w:rsidP="003019C5">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 xml:space="preserve">Be careful not to expose the camera lens to a strong light source, such as direct sunlight. If the lens </w:t>
      </w:r>
      <w:proofErr w:type="gramStart"/>
      <w:r w:rsidRPr="003019C5">
        <w:rPr>
          <w:rFonts w:ascii="Arial" w:hAnsi="Arial" w:cs="Arial"/>
          <w:color w:val="000000"/>
          <w:sz w:val="24"/>
          <w:szCs w:val="24"/>
          <w:lang w:val="en-GB"/>
        </w:rPr>
        <w:t>is exposed</w:t>
      </w:r>
      <w:proofErr w:type="gramEnd"/>
      <w:r w:rsidRPr="003019C5">
        <w:rPr>
          <w:rFonts w:ascii="Arial" w:hAnsi="Arial" w:cs="Arial"/>
          <w:color w:val="000000"/>
          <w:sz w:val="24"/>
          <w:szCs w:val="24"/>
          <w:lang w:val="en-GB"/>
        </w:rPr>
        <w:t xml:space="preserve"> to a strong light source, such as direct sunlight or a light beam, the camera's image sensor may be damaged. Damage to the image sensor can cause dots and spots to appear in photos</w:t>
      </w:r>
      <w:r w:rsidR="00D4688B">
        <w:rPr>
          <w:rFonts w:ascii="Arial" w:hAnsi="Arial" w:cs="Arial"/>
          <w:color w:val="000000"/>
          <w:sz w:val="24"/>
          <w:szCs w:val="24"/>
          <w:lang w:val="en-GB"/>
        </w:rPr>
        <w:t>.</w:t>
      </w:r>
    </w:p>
    <w:p w14:paraId="6C3E21AD" w14:textId="75914892" w:rsidR="003019C5" w:rsidRPr="003019C5" w:rsidRDefault="003019C5" w:rsidP="003019C5">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If dust or foreign objects get into the microphone, speaker or receiver, the sound of the device may become inaudible or some functions may not work. If you try to remove dust or foreign objects with a sharp object, you may damage the device and affect its appearance.</w:t>
      </w:r>
    </w:p>
    <w:p w14:paraId="5B09EF3F" w14:textId="77777777" w:rsidR="003019C5" w:rsidRPr="003019C5" w:rsidRDefault="003019C5" w:rsidP="003019C5">
      <w:pPr>
        <w:pStyle w:val="Paragraphedeliste"/>
        <w:numPr>
          <w:ilvl w:val="0"/>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Connectivity issues and battery drain may occur in the following situations:</w:t>
      </w:r>
    </w:p>
    <w:p w14:paraId="272C352E" w14:textId="2C68C7D5" w:rsidR="003019C5" w:rsidRPr="003019C5" w:rsidRDefault="003019C5" w:rsidP="003019C5">
      <w:pPr>
        <w:pStyle w:val="Paragraphedeliste"/>
        <w:numPr>
          <w:ilvl w:val="1"/>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If you attach metal stickers to the antenna area of the device</w:t>
      </w:r>
      <w:r w:rsidR="00D4688B">
        <w:rPr>
          <w:rFonts w:ascii="Arial" w:hAnsi="Arial" w:cs="Arial"/>
          <w:color w:val="000000"/>
          <w:sz w:val="24"/>
          <w:szCs w:val="24"/>
          <w:lang w:val="en-GB"/>
        </w:rPr>
        <w:t>.</w:t>
      </w:r>
    </w:p>
    <w:p w14:paraId="6600F1C3" w14:textId="4AC6F970" w:rsidR="003019C5" w:rsidRPr="003019C5" w:rsidRDefault="003019C5" w:rsidP="003019C5">
      <w:pPr>
        <w:pStyle w:val="Paragraphedeliste"/>
        <w:numPr>
          <w:ilvl w:val="1"/>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 xml:space="preserve">If you install a </w:t>
      </w:r>
      <w:proofErr w:type="gramStart"/>
      <w:r w:rsidRPr="003019C5">
        <w:rPr>
          <w:rFonts w:ascii="Arial" w:hAnsi="Arial" w:cs="Arial"/>
          <w:color w:val="000000"/>
          <w:sz w:val="24"/>
          <w:szCs w:val="24"/>
          <w:lang w:val="en-GB"/>
        </w:rPr>
        <w:t>protective</w:t>
      </w:r>
      <w:proofErr w:type="gramEnd"/>
      <w:r w:rsidRPr="003019C5">
        <w:rPr>
          <w:rFonts w:ascii="Arial" w:hAnsi="Arial" w:cs="Arial"/>
          <w:color w:val="000000"/>
          <w:sz w:val="24"/>
          <w:szCs w:val="24"/>
          <w:lang w:val="en-GB"/>
        </w:rPr>
        <w:t xml:space="preserve"> case made of metallic materials on the device</w:t>
      </w:r>
      <w:r w:rsidR="00D4688B">
        <w:rPr>
          <w:rFonts w:ascii="Arial" w:hAnsi="Arial" w:cs="Arial"/>
          <w:color w:val="000000"/>
          <w:sz w:val="24"/>
          <w:szCs w:val="24"/>
          <w:lang w:val="en-GB"/>
        </w:rPr>
        <w:t>.</w:t>
      </w:r>
    </w:p>
    <w:p w14:paraId="28A21A6C" w14:textId="51C26404" w:rsidR="003019C5" w:rsidRPr="003019C5" w:rsidRDefault="003019C5" w:rsidP="003019C5">
      <w:pPr>
        <w:pStyle w:val="Paragraphedeliste"/>
        <w:numPr>
          <w:ilvl w:val="1"/>
          <w:numId w:val="7"/>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If you cover the antenna area of the device with your hands or other objects while using certain functions, such as calls or data connection.</w:t>
      </w:r>
    </w:p>
    <w:p w14:paraId="37B23B19" w14:textId="4B921017" w:rsidR="00266AB4" w:rsidRDefault="00487A80" w:rsidP="0086447A">
      <w:pPr>
        <w:pStyle w:val="Paragraphedeliste"/>
        <w:numPr>
          <w:ilvl w:val="0"/>
          <w:numId w:val="7"/>
        </w:numPr>
        <w:tabs>
          <w:tab w:val="left" w:pos="170"/>
          <w:tab w:val="left" w:pos="283"/>
        </w:tabs>
        <w:autoSpaceDE w:val="0"/>
        <w:autoSpaceDN w:val="0"/>
        <w:adjustRightInd w:val="0"/>
        <w:spacing w:line="288" w:lineRule="auto"/>
        <w:textAlignment w:val="center"/>
        <w:rPr>
          <w:rFonts w:ascii="Arial" w:hAnsi="Arial" w:cs="Arial"/>
          <w:color w:val="000000"/>
          <w:sz w:val="24"/>
          <w:szCs w:val="24"/>
          <w:lang w:val="en-GB"/>
        </w:rPr>
      </w:pPr>
      <w:r w:rsidRPr="0086447A">
        <w:rPr>
          <w:rFonts w:ascii="Arial" w:hAnsi="Arial" w:cs="Arial"/>
          <w:color w:val="000000"/>
          <w:sz w:val="24"/>
          <w:szCs w:val="24"/>
          <w:lang w:val="en-GB"/>
        </w:rPr>
        <w:t xml:space="preserve">For optimal performance of your device, we recommend that you </w:t>
      </w:r>
      <w:r w:rsidR="00266AB4" w:rsidRPr="0086447A">
        <w:rPr>
          <w:rFonts w:ascii="Arial" w:hAnsi="Arial" w:cs="Arial"/>
          <w:color w:val="000000"/>
          <w:sz w:val="24"/>
          <w:szCs w:val="24"/>
          <w:lang w:val="en-GB"/>
        </w:rPr>
        <w:t>switch it off from time to time.</w:t>
      </w:r>
    </w:p>
    <w:p w14:paraId="5B78E69B" w14:textId="77777777" w:rsidR="003019C5" w:rsidRPr="003019C5" w:rsidRDefault="003019C5" w:rsidP="003019C5">
      <w:pPr>
        <w:pStyle w:val="Paragraphedeliste"/>
        <w:numPr>
          <w:ilvl w:val="0"/>
          <w:numId w:val="7"/>
        </w:numPr>
        <w:tabs>
          <w:tab w:val="left" w:pos="170"/>
          <w:tab w:val="left" w:pos="283"/>
        </w:tabs>
        <w:autoSpaceDE w:val="0"/>
        <w:autoSpaceDN w:val="0"/>
        <w:adjustRightInd w:val="0"/>
        <w:spacing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 xml:space="preserve">The use of an approved KAPSYS screen protector </w:t>
      </w:r>
      <w:proofErr w:type="gramStart"/>
      <w:r w:rsidRPr="003019C5">
        <w:rPr>
          <w:rFonts w:ascii="Arial" w:hAnsi="Arial" w:cs="Arial"/>
          <w:color w:val="000000"/>
          <w:sz w:val="24"/>
          <w:szCs w:val="24"/>
          <w:lang w:val="en-GB"/>
        </w:rPr>
        <w:t>is recommended</w:t>
      </w:r>
      <w:proofErr w:type="gramEnd"/>
      <w:r w:rsidRPr="003019C5">
        <w:rPr>
          <w:rFonts w:ascii="Arial" w:hAnsi="Arial" w:cs="Arial"/>
          <w:color w:val="000000"/>
          <w:sz w:val="24"/>
          <w:szCs w:val="24"/>
          <w:lang w:val="en-GB"/>
        </w:rPr>
        <w:t>. Unapproved screen protectors may cause sensors to malfunction.</w:t>
      </w:r>
    </w:p>
    <w:p w14:paraId="21523CCB" w14:textId="5E041219" w:rsidR="003019C5" w:rsidRPr="0086447A" w:rsidRDefault="003019C5" w:rsidP="003019C5">
      <w:pPr>
        <w:pStyle w:val="Paragraphedeliste"/>
        <w:numPr>
          <w:ilvl w:val="0"/>
          <w:numId w:val="7"/>
        </w:numPr>
        <w:tabs>
          <w:tab w:val="left" w:pos="170"/>
          <w:tab w:val="left" w:pos="283"/>
        </w:tabs>
        <w:autoSpaceDE w:val="0"/>
        <w:autoSpaceDN w:val="0"/>
        <w:adjustRightInd w:val="0"/>
        <w:spacing w:line="288" w:lineRule="auto"/>
        <w:textAlignment w:val="center"/>
        <w:rPr>
          <w:rFonts w:ascii="Arial" w:hAnsi="Arial" w:cs="Arial"/>
          <w:color w:val="000000"/>
          <w:sz w:val="24"/>
          <w:szCs w:val="24"/>
          <w:lang w:val="en-GB"/>
        </w:rPr>
      </w:pPr>
      <w:r w:rsidRPr="003019C5">
        <w:rPr>
          <w:rFonts w:ascii="Arial" w:hAnsi="Arial" w:cs="Arial"/>
          <w:color w:val="000000"/>
          <w:sz w:val="24"/>
          <w:szCs w:val="24"/>
          <w:lang w:val="en-GB"/>
        </w:rPr>
        <w:t xml:space="preserve">Do not use bare or damaged cables, and do not use a damaged </w:t>
      </w:r>
      <w:r>
        <w:rPr>
          <w:rFonts w:ascii="Arial" w:hAnsi="Arial" w:cs="Arial"/>
          <w:color w:val="000000"/>
          <w:sz w:val="24"/>
          <w:szCs w:val="24"/>
          <w:lang w:val="en-GB"/>
        </w:rPr>
        <w:t>or defective charger.</w:t>
      </w:r>
    </w:p>
    <w:p w14:paraId="6CCB3884" w14:textId="77777777" w:rsidR="003019C5" w:rsidRDefault="003019C5">
      <w:pPr>
        <w:rPr>
          <w:rFonts w:ascii="Arial" w:hAnsi="Arial" w:cs="Arial"/>
          <w:b/>
          <w:bCs/>
          <w:color w:val="000000"/>
          <w:sz w:val="24"/>
          <w:szCs w:val="24"/>
          <w:lang w:val="en-GB"/>
        </w:rPr>
      </w:pPr>
      <w:r>
        <w:rPr>
          <w:rFonts w:ascii="Arial" w:hAnsi="Arial" w:cs="Arial"/>
          <w:b/>
          <w:bCs/>
          <w:color w:val="000000"/>
          <w:sz w:val="24"/>
          <w:szCs w:val="24"/>
          <w:lang w:val="en-GB"/>
        </w:rPr>
        <w:br w:type="page"/>
      </w:r>
    </w:p>
    <w:p w14:paraId="50506C0E" w14:textId="1662F12E"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b/>
          <w:bCs/>
          <w:color w:val="000000"/>
          <w:sz w:val="24"/>
          <w:szCs w:val="24"/>
          <w:lang w:val="en-GB"/>
        </w:rPr>
        <w:lastRenderedPageBreak/>
        <w:t>2. SAFETY AND HEALTH</w:t>
      </w:r>
    </w:p>
    <w:p w14:paraId="384E3359" w14:textId="0F513D41" w:rsidR="00487A80" w:rsidRPr="00D4688B" w:rsidRDefault="00487A80" w:rsidP="00D4688B">
      <w:pPr>
        <w:pStyle w:val="Paragraphedeliste"/>
        <w:numPr>
          <w:ilvl w:val="0"/>
          <w:numId w:val="8"/>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D4688B">
        <w:rPr>
          <w:rFonts w:ascii="Arial" w:hAnsi="Arial" w:cs="Arial"/>
          <w:color w:val="000000"/>
          <w:sz w:val="24"/>
          <w:szCs w:val="24"/>
          <w:lang w:val="en-GB"/>
        </w:rPr>
        <w:t>Keep the product away from small children</w:t>
      </w:r>
      <w:r w:rsidR="00562ADE" w:rsidRPr="00D4688B">
        <w:rPr>
          <w:rFonts w:ascii="Arial" w:hAnsi="Arial" w:cs="Arial"/>
          <w:color w:val="000000"/>
          <w:sz w:val="24"/>
          <w:szCs w:val="24"/>
          <w:lang w:val="en-GB"/>
        </w:rPr>
        <w:t>.</w:t>
      </w:r>
      <w:r w:rsidR="006C4C94" w:rsidRPr="00D4688B">
        <w:rPr>
          <w:rFonts w:ascii="Arial" w:hAnsi="Arial" w:cs="Arial"/>
          <w:color w:val="000000"/>
          <w:sz w:val="24"/>
          <w:szCs w:val="24"/>
          <w:lang w:val="en-GB"/>
        </w:rPr>
        <w:t xml:space="preserve"> </w:t>
      </w:r>
    </w:p>
    <w:p w14:paraId="34F085CC" w14:textId="76491992" w:rsidR="00562ADE" w:rsidRPr="00D4688B" w:rsidRDefault="00562ADE" w:rsidP="00D4688B">
      <w:pPr>
        <w:pStyle w:val="Paragraphedeliste"/>
        <w:numPr>
          <w:ilvl w:val="0"/>
          <w:numId w:val="8"/>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D4688B">
        <w:rPr>
          <w:rFonts w:ascii="Arial" w:hAnsi="Arial" w:cs="Arial"/>
          <w:color w:val="000000"/>
          <w:sz w:val="24"/>
          <w:szCs w:val="24"/>
          <w:lang w:val="en-GB"/>
        </w:rPr>
        <w:t xml:space="preserve">Do not use your mobile phone and adhere to all safety </w:t>
      </w:r>
      <w:r w:rsidR="00B77993" w:rsidRPr="00D4688B">
        <w:rPr>
          <w:rFonts w:ascii="Arial" w:hAnsi="Arial" w:cs="Arial"/>
          <w:color w:val="000000"/>
          <w:sz w:val="24"/>
          <w:szCs w:val="24"/>
          <w:lang w:val="en-GB"/>
        </w:rPr>
        <w:t>warnings and regulations regarding mobile device usage while driving.</w:t>
      </w:r>
    </w:p>
    <w:p w14:paraId="51E9C581" w14:textId="5874C807" w:rsidR="00487A80" w:rsidRPr="00D4688B" w:rsidRDefault="00487A80" w:rsidP="00D4688B">
      <w:pPr>
        <w:pStyle w:val="Paragraphedeliste"/>
        <w:numPr>
          <w:ilvl w:val="0"/>
          <w:numId w:val="8"/>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D4688B">
        <w:rPr>
          <w:rFonts w:ascii="Arial" w:hAnsi="Arial" w:cs="Arial"/>
          <w:color w:val="000000"/>
          <w:sz w:val="24"/>
          <w:szCs w:val="24"/>
          <w:lang w:val="en-GB"/>
        </w:rPr>
        <w:t>Protect your hearing: avoid prolonged exposure to high sound levels when using the earphones, loudspeakers or the receiver</w:t>
      </w:r>
      <w:r w:rsidR="00D4688B">
        <w:rPr>
          <w:rFonts w:ascii="Arial" w:hAnsi="Arial" w:cs="Arial"/>
          <w:color w:val="000000"/>
          <w:sz w:val="24"/>
          <w:szCs w:val="24"/>
          <w:lang w:val="en-GB"/>
        </w:rPr>
        <w:t>.</w:t>
      </w:r>
    </w:p>
    <w:p w14:paraId="40AC6184" w14:textId="132AABAF" w:rsidR="0086447A" w:rsidRPr="00D4688B" w:rsidRDefault="0086447A" w:rsidP="00D4688B">
      <w:pPr>
        <w:pStyle w:val="Paragraphedeliste"/>
        <w:numPr>
          <w:ilvl w:val="0"/>
          <w:numId w:val="8"/>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D4688B">
        <w:rPr>
          <w:rFonts w:ascii="Arial" w:hAnsi="Arial" w:cs="Arial"/>
          <w:color w:val="000000"/>
          <w:sz w:val="24"/>
          <w:szCs w:val="24"/>
          <w:lang w:val="en-GB"/>
        </w:rPr>
        <w:t xml:space="preserve">Do not use the product in health care facilities and ask to </w:t>
      </w:r>
      <w:proofErr w:type="gramStart"/>
      <w:r w:rsidRPr="00D4688B">
        <w:rPr>
          <w:rFonts w:ascii="Arial" w:hAnsi="Arial" w:cs="Arial"/>
          <w:color w:val="000000"/>
          <w:sz w:val="24"/>
          <w:szCs w:val="24"/>
          <w:lang w:val="en-GB"/>
        </w:rPr>
        <w:t>authorized</w:t>
      </w:r>
      <w:proofErr w:type="gramEnd"/>
      <w:r w:rsidRPr="00D4688B">
        <w:rPr>
          <w:rFonts w:ascii="Arial" w:hAnsi="Arial" w:cs="Arial"/>
          <w:color w:val="000000"/>
          <w:sz w:val="24"/>
          <w:szCs w:val="24"/>
          <w:lang w:val="en-GB"/>
        </w:rPr>
        <w:t xml:space="preserve"> personnel before using your phone near medical equipment</w:t>
      </w:r>
      <w:r w:rsidR="00D4688B">
        <w:rPr>
          <w:rFonts w:ascii="Arial" w:hAnsi="Arial" w:cs="Arial"/>
          <w:color w:val="000000"/>
          <w:sz w:val="24"/>
          <w:szCs w:val="24"/>
          <w:lang w:val="en-GB"/>
        </w:rPr>
        <w:t>.</w:t>
      </w:r>
    </w:p>
    <w:p w14:paraId="5B84CBEC" w14:textId="1A3D0817" w:rsidR="00266AB4" w:rsidRPr="00D4688B" w:rsidRDefault="00B77993" w:rsidP="00D4688B">
      <w:pPr>
        <w:pStyle w:val="Paragraphedeliste"/>
        <w:numPr>
          <w:ilvl w:val="0"/>
          <w:numId w:val="8"/>
        </w:numPr>
        <w:tabs>
          <w:tab w:val="left" w:pos="170"/>
          <w:tab w:val="left" w:pos="283"/>
        </w:tabs>
        <w:autoSpaceDE w:val="0"/>
        <w:autoSpaceDN w:val="0"/>
        <w:adjustRightInd w:val="0"/>
        <w:spacing w:line="288" w:lineRule="auto"/>
        <w:textAlignment w:val="center"/>
        <w:rPr>
          <w:rFonts w:ascii="Arial" w:hAnsi="Arial" w:cs="Arial"/>
          <w:b/>
          <w:bCs/>
          <w:color w:val="000000"/>
          <w:sz w:val="24"/>
          <w:szCs w:val="24"/>
          <w:lang w:val="en-GB"/>
        </w:rPr>
      </w:pPr>
      <w:r w:rsidRPr="00D4688B">
        <w:rPr>
          <w:rFonts w:ascii="Arial" w:hAnsi="Arial" w:cs="Arial"/>
          <w:color w:val="000000"/>
          <w:sz w:val="24"/>
          <w:szCs w:val="24"/>
          <w:lang w:val="en-GB"/>
        </w:rPr>
        <w:t xml:space="preserve">Persons with electronic implants (pacemakers, insulin pumps, </w:t>
      </w:r>
      <w:proofErr w:type="spellStart"/>
      <w:r w:rsidRPr="00D4688B">
        <w:rPr>
          <w:rFonts w:ascii="Arial" w:hAnsi="Arial" w:cs="Arial"/>
          <w:color w:val="000000"/>
          <w:sz w:val="24"/>
          <w:szCs w:val="24"/>
          <w:lang w:val="en-GB"/>
        </w:rPr>
        <w:t>ne</w:t>
      </w:r>
      <w:r w:rsidR="003019C5" w:rsidRPr="00D4688B">
        <w:rPr>
          <w:rFonts w:ascii="Arial" w:hAnsi="Arial" w:cs="Arial"/>
          <w:color w:val="000000"/>
          <w:sz w:val="24"/>
          <w:szCs w:val="24"/>
          <w:lang w:val="en-GB"/>
        </w:rPr>
        <w:t>urostimulators</w:t>
      </w:r>
      <w:proofErr w:type="spellEnd"/>
      <w:r w:rsidR="003019C5" w:rsidRPr="00D4688B">
        <w:rPr>
          <w:rFonts w:ascii="Arial" w:hAnsi="Arial" w:cs="Arial"/>
          <w:color w:val="000000"/>
          <w:sz w:val="24"/>
          <w:szCs w:val="24"/>
          <w:lang w:val="en-GB"/>
        </w:rPr>
        <w:t xml:space="preserve">, etc.) </w:t>
      </w:r>
      <w:proofErr w:type="gramStart"/>
      <w:r w:rsidR="003019C5" w:rsidRPr="00D4688B">
        <w:rPr>
          <w:rFonts w:ascii="Arial" w:hAnsi="Arial" w:cs="Arial"/>
          <w:color w:val="000000"/>
          <w:sz w:val="24"/>
          <w:szCs w:val="24"/>
          <w:lang w:val="en-GB"/>
        </w:rPr>
        <w:t>are r</w:t>
      </w:r>
      <w:r w:rsidRPr="00D4688B">
        <w:rPr>
          <w:rFonts w:ascii="Arial" w:hAnsi="Arial" w:cs="Arial"/>
          <w:color w:val="000000"/>
          <w:sz w:val="24"/>
          <w:szCs w:val="24"/>
          <w:lang w:val="en-GB"/>
        </w:rPr>
        <w:t>ecommended</w:t>
      </w:r>
      <w:proofErr w:type="gramEnd"/>
      <w:r w:rsidRPr="00D4688B">
        <w:rPr>
          <w:rFonts w:ascii="Arial" w:hAnsi="Arial" w:cs="Arial"/>
          <w:color w:val="000000"/>
          <w:sz w:val="24"/>
          <w:szCs w:val="24"/>
          <w:lang w:val="en-GB"/>
        </w:rPr>
        <w:t xml:space="preserve"> to place the mobile phone 15 cm away from implant or on the opposite side of the implant.</w:t>
      </w:r>
    </w:p>
    <w:p w14:paraId="29DADDE5" w14:textId="39D27FFC"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b/>
          <w:bCs/>
          <w:color w:val="000000"/>
          <w:sz w:val="24"/>
          <w:szCs w:val="24"/>
          <w:lang w:val="en-GB"/>
        </w:rPr>
        <w:t>3. WARRANTY</w:t>
      </w:r>
    </w:p>
    <w:p w14:paraId="08591B3F" w14:textId="0C7005E3" w:rsidR="00266AB4" w:rsidRPr="0029778E" w:rsidRDefault="00B52462" w:rsidP="00266AB4">
      <w:pPr>
        <w:autoSpaceDE w:val="0"/>
        <w:autoSpaceDN w:val="0"/>
        <w:adjustRightInd w:val="0"/>
        <w:spacing w:after="0" w:line="288" w:lineRule="auto"/>
        <w:jc w:val="both"/>
        <w:textAlignment w:val="center"/>
        <w:rPr>
          <w:rFonts w:ascii="Arial" w:hAnsi="Arial" w:cs="Arial"/>
          <w:color w:val="000000"/>
          <w:sz w:val="24"/>
          <w:szCs w:val="24"/>
          <w:lang w:val="en-GB"/>
        </w:rPr>
      </w:pPr>
      <w:r w:rsidRPr="00266AB4">
        <w:rPr>
          <w:rFonts w:ascii="Arial" w:hAnsi="Arial" w:cs="Arial"/>
          <w:color w:val="000000"/>
          <w:sz w:val="24"/>
          <w:szCs w:val="24"/>
          <w:lang w:val="en-GB"/>
        </w:rPr>
        <w:t xml:space="preserve">Your warranty is only valid under normal use of the device. All </w:t>
      </w:r>
      <w:proofErr w:type="gramStart"/>
      <w:r w:rsidRPr="00266AB4">
        <w:rPr>
          <w:rFonts w:ascii="Arial" w:hAnsi="Arial" w:cs="Arial"/>
          <w:color w:val="000000"/>
          <w:sz w:val="24"/>
          <w:szCs w:val="24"/>
          <w:lang w:val="en-GB"/>
        </w:rPr>
        <w:t>man-made</w:t>
      </w:r>
      <w:proofErr w:type="gramEnd"/>
      <w:r w:rsidRPr="00266AB4">
        <w:rPr>
          <w:rFonts w:ascii="Arial" w:hAnsi="Arial" w:cs="Arial"/>
          <w:color w:val="000000"/>
          <w:sz w:val="24"/>
          <w:szCs w:val="24"/>
          <w:lang w:val="en-GB"/>
        </w:rPr>
        <w:t xml:space="preserve"> damages and any of the </w:t>
      </w:r>
      <w:r w:rsidRPr="0029778E">
        <w:rPr>
          <w:rFonts w:ascii="Arial" w:hAnsi="Arial" w:cs="Arial"/>
          <w:color w:val="000000"/>
          <w:sz w:val="24"/>
          <w:szCs w:val="24"/>
          <w:lang w:val="en-GB"/>
        </w:rPr>
        <w:t xml:space="preserve">following conditions are </w:t>
      </w:r>
      <w:r w:rsidR="0029778E" w:rsidRPr="0029778E">
        <w:rPr>
          <w:rFonts w:ascii="Arial" w:hAnsi="Arial" w:cs="Arial"/>
          <w:color w:val="000000"/>
          <w:sz w:val="24"/>
          <w:szCs w:val="24"/>
          <w:lang w:val="en-GB"/>
        </w:rPr>
        <w:t>not covered by the</w:t>
      </w:r>
      <w:r w:rsidRPr="0029778E">
        <w:rPr>
          <w:rFonts w:ascii="Arial" w:hAnsi="Arial" w:cs="Arial"/>
          <w:color w:val="000000"/>
          <w:sz w:val="24"/>
          <w:szCs w:val="24"/>
          <w:lang w:val="en-GB"/>
        </w:rPr>
        <w:t xml:space="preserve"> warranty</w:t>
      </w:r>
      <w:r w:rsidR="00266AB4" w:rsidRPr="0029778E">
        <w:rPr>
          <w:rFonts w:ascii="Arial" w:hAnsi="Arial" w:cs="Arial"/>
          <w:color w:val="000000"/>
          <w:sz w:val="24"/>
          <w:szCs w:val="24"/>
          <w:lang w:val="en-GB"/>
        </w:rPr>
        <w:t>:</w:t>
      </w:r>
    </w:p>
    <w:p w14:paraId="139FC5D3" w14:textId="670904B4" w:rsidR="00B52462" w:rsidRPr="0029778E" w:rsidRDefault="00B52462" w:rsidP="00266AB4">
      <w:pPr>
        <w:pStyle w:val="Paragraphedeliste"/>
        <w:numPr>
          <w:ilvl w:val="0"/>
          <w:numId w:val="3"/>
        </w:numPr>
        <w:autoSpaceDE w:val="0"/>
        <w:autoSpaceDN w:val="0"/>
        <w:adjustRightInd w:val="0"/>
        <w:spacing w:after="0" w:line="288" w:lineRule="auto"/>
        <w:jc w:val="both"/>
        <w:textAlignment w:val="center"/>
        <w:rPr>
          <w:rFonts w:ascii="Arial" w:hAnsi="Arial" w:cs="Arial"/>
          <w:color w:val="000000"/>
          <w:sz w:val="24"/>
          <w:szCs w:val="24"/>
          <w:lang w:val="en-GB"/>
        </w:rPr>
      </w:pPr>
      <w:r w:rsidRPr="0029778E">
        <w:rPr>
          <w:rFonts w:ascii="Arial" w:hAnsi="Arial" w:cs="Arial"/>
          <w:color w:val="000000"/>
          <w:sz w:val="24"/>
          <w:szCs w:val="24"/>
          <w:lang w:val="en-GB"/>
        </w:rPr>
        <w:t>The warranty period has expired</w:t>
      </w:r>
      <w:r w:rsidR="00D4688B">
        <w:rPr>
          <w:rFonts w:ascii="Arial" w:hAnsi="Arial" w:cs="Arial"/>
          <w:color w:val="000000"/>
          <w:sz w:val="24"/>
          <w:szCs w:val="24"/>
          <w:lang w:val="en-GB"/>
        </w:rPr>
        <w:t>.</w:t>
      </w:r>
    </w:p>
    <w:p w14:paraId="5DAD7996" w14:textId="77777777" w:rsidR="00977CF0" w:rsidRPr="0029778E" w:rsidRDefault="00487A80" w:rsidP="0013247E">
      <w:pPr>
        <w:pStyle w:val="Paragraphedeliste"/>
        <w:numPr>
          <w:ilvl w:val="0"/>
          <w:numId w:val="3"/>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29778E">
        <w:rPr>
          <w:rFonts w:ascii="Arial" w:hAnsi="Arial" w:cs="Arial"/>
          <w:color w:val="000000"/>
          <w:sz w:val="24"/>
          <w:szCs w:val="24"/>
          <w:lang w:val="en-GB"/>
        </w:rPr>
        <w:t>Normal wear and tear of the product</w:t>
      </w:r>
      <w:r w:rsidR="00F425AD" w:rsidRPr="0029778E">
        <w:rPr>
          <w:rFonts w:ascii="Arial" w:hAnsi="Arial" w:cs="Arial"/>
          <w:color w:val="000000"/>
          <w:sz w:val="24"/>
          <w:szCs w:val="24"/>
          <w:lang w:val="en-GB"/>
        </w:rPr>
        <w:t xml:space="preserve"> (such as casing, keypad, display screen, antenna and other accessories)</w:t>
      </w:r>
      <w:r w:rsidR="00977CF0" w:rsidRPr="0029778E">
        <w:rPr>
          <w:rFonts w:ascii="Arial" w:hAnsi="Arial" w:cs="Arial"/>
          <w:color w:val="000000"/>
          <w:sz w:val="24"/>
          <w:szCs w:val="24"/>
          <w:lang w:val="en-GB"/>
        </w:rPr>
        <w:t>.</w:t>
      </w:r>
    </w:p>
    <w:p w14:paraId="7BCD047A" w14:textId="60066D11" w:rsidR="00487A80" w:rsidRPr="0029778E" w:rsidRDefault="00487A80" w:rsidP="0013247E">
      <w:pPr>
        <w:pStyle w:val="Paragraphedeliste"/>
        <w:numPr>
          <w:ilvl w:val="0"/>
          <w:numId w:val="3"/>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29778E">
        <w:rPr>
          <w:rFonts w:ascii="Arial" w:hAnsi="Arial" w:cs="Arial"/>
          <w:color w:val="000000"/>
          <w:sz w:val="24"/>
          <w:szCs w:val="24"/>
          <w:lang w:val="en-GB"/>
        </w:rPr>
        <w:t>Damage resulting from improper use, exposure to humidity or liquid, or proximity to a heat source</w:t>
      </w:r>
      <w:r w:rsidR="00D4688B">
        <w:rPr>
          <w:rFonts w:ascii="Arial" w:hAnsi="Arial" w:cs="Arial"/>
          <w:color w:val="000000"/>
          <w:sz w:val="24"/>
          <w:szCs w:val="24"/>
          <w:lang w:val="en-GB"/>
        </w:rPr>
        <w:t>.</w:t>
      </w:r>
    </w:p>
    <w:p w14:paraId="0331C033" w14:textId="719312CB" w:rsidR="00487A80" w:rsidRPr="0029778E" w:rsidRDefault="00487A80" w:rsidP="0013247E">
      <w:pPr>
        <w:pStyle w:val="Paragraphedeliste"/>
        <w:numPr>
          <w:ilvl w:val="0"/>
          <w:numId w:val="3"/>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29778E">
        <w:rPr>
          <w:rFonts w:ascii="Arial" w:hAnsi="Arial" w:cs="Arial"/>
          <w:color w:val="000000"/>
          <w:sz w:val="24"/>
          <w:szCs w:val="24"/>
          <w:lang w:val="en-GB"/>
        </w:rPr>
        <w:t xml:space="preserve">Cracked or broken </w:t>
      </w:r>
      <w:proofErr w:type="gramStart"/>
      <w:r w:rsidRPr="0029778E">
        <w:rPr>
          <w:rFonts w:ascii="Arial" w:hAnsi="Arial" w:cs="Arial"/>
          <w:color w:val="000000"/>
          <w:sz w:val="24"/>
          <w:szCs w:val="24"/>
          <w:lang w:val="en-GB"/>
        </w:rPr>
        <w:t>devices,</w:t>
      </w:r>
      <w:proofErr w:type="gramEnd"/>
      <w:r w:rsidRPr="0029778E">
        <w:rPr>
          <w:rFonts w:ascii="Arial" w:hAnsi="Arial" w:cs="Arial"/>
          <w:color w:val="000000"/>
          <w:sz w:val="24"/>
          <w:szCs w:val="24"/>
          <w:lang w:val="en-GB"/>
        </w:rPr>
        <w:t xml:space="preserve"> or devices with visible signs of shocks</w:t>
      </w:r>
      <w:r w:rsidR="00D4688B">
        <w:rPr>
          <w:rFonts w:ascii="Arial" w:hAnsi="Arial" w:cs="Arial"/>
          <w:color w:val="000000"/>
          <w:sz w:val="24"/>
          <w:szCs w:val="24"/>
          <w:lang w:val="en-GB"/>
        </w:rPr>
        <w:t>.</w:t>
      </w:r>
    </w:p>
    <w:p w14:paraId="26A70C04" w14:textId="3244EBFC" w:rsidR="00487A80" w:rsidRPr="0029778E" w:rsidRDefault="00487A80" w:rsidP="0013247E">
      <w:pPr>
        <w:pStyle w:val="Paragraphedeliste"/>
        <w:numPr>
          <w:ilvl w:val="0"/>
          <w:numId w:val="3"/>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29778E">
        <w:rPr>
          <w:rFonts w:ascii="Arial" w:hAnsi="Arial" w:cs="Arial"/>
          <w:color w:val="000000"/>
          <w:sz w:val="24"/>
          <w:szCs w:val="24"/>
          <w:lang w:val="en-GB"/>
        </w:rPr>
        <w:t>Failure to respect the precautions for use, accidents, negligence, misuse or use inconsistent with the instructions provided with the device, or commercial use of the product</w:t>
      </w:r>
      <w:r w:rsidR="00D4688B">
        <w:rPr>
          <w:rFonts w:ascii="Arial" w:hAnsi="Arial" w:cs="Arial"/>
          <w:color w:val="000000"/>
          <w:sz w:val="24"/>
          <w:szCs w:val="24"/>
          <w:lang w:val="en-GB"/>
        </w:rPr>
        <w:t>.</w:t>
      </w:r>
    </w:p>
    <w:p w14:paraId="0D7C0B29" w14:textId="233CC178" w:rsidR="00487A80" w:rsidRPr="0029778E" w:rsidRDefault="00487A80" w:rsidP="0013247E">
      <w:pPr>
        <w:pStyle w:val="Paragraphedeliste"/>
        <w:numPr>
          <w:ilvl w:val="0"/>
          <w:numId w:val="3"/>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29778E">
        <w:rPr>
          <w:rFonts w:ascii="Arial" w:hAnsi="Arial" w:cs="Arial"/>
          <w:color w:val="000000"/>
          <w:sz w:val="24"/>
          <w:szCs w:val="24"/>
          <w:lang w:val="en-GB"/>
        </w:rPr>
        <w:t xml:space="preserve">Use of accessories or connectors not </w:t>
      </w:r>
      <w:r w:rsidR="004D3440" w:rsidRPr="0029778E">
        <w:rPr>
          <w:rFonts w:ascii="Arial" w:hAnsi="Arial" w:cs="Arial"/>
          <w:color w:val="000000"/>
          <w:sz w:val="24"/>
          <w:szCs w:val="24"/>
          <w:lang w:val="en-GB"/>
        </w:rPr>
        <w:t xml:space="preserve">recommended </w:t>
      </w:r>
      <w:r w:rsidRPr="0029778E">
        <w:rPr>
          <w:rFonts w:ascii="Arial" w:hAnsi="Arial" w:cs="Arial"/>
          <w:color w:val="000000"/>
          <w:sz w:val="24"/>
          <w:szCs w:val="24"/>
          <w:lang w:val="en-GB"/>
        </w:rPr>
        <w:t>by the manufacturer.</w:t>
      </w:r>
    </w:p>
    <w:p w14:paraId="497530F6" w14:textId="30A9A2CB" w:rsidR="005F11B3" w:rsidRPr="0029778E" w:rsidRDefault="005F11B3" w:rsidP="0013247E">
      <w:pPr>
        <w:pStyle w:val="Paragraphedeliste"/>
        <w:numPr>
          <w:ilvl w:val="0"/>
          <w:numId w:val="3"/>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29778E">
        <w:rPr>
          <w:rFonts w:ascii="Arial" w:hAnsi="Arial" w:cs="Arial"/>
          <w:color w:val="000000"/>
          <w:sz w:val="24"/>
          <w:szCs w:val="24"/>
          <w:lang w:val="en-GB"/>
        </w:rPr>
        <w:t xml:space="preserve">The customer </w:t>
      </w:r>
      <w:proofErr w:type="gramStart"/>
      <w:r w:rsidRPr="0029778E">
        <w:rPr>
          <w:rFonts w:ascii="Arial" w:hAnsi="Arial" w:cs="Arial"/>
          <w:color w:val="000000"/>
          <w:sz w:val="24"/>
          <w:szCs w:val="24"/>
          <w:lang w:val="en-GB"/>
        </w:rPr>
        <w:t>disassembles,</w:t>
      </w:r>
      <w:proofErr w:type="gramEnd"/>
      <w:r w:rsidRPr="0029778E">
        <w:rPr>
          <w:rFonts w:ascii="Arial" w:hAnsi="Arial" w:cs="Arial"/>
          <w:color w:val="000000"/>
          <w:sz w:val="24"/>
          <w:szCs w:val="24"/>
          <w:lang w:val="en-GB"/>
        </w:rPr>
        <w:t xml:space="preserve"> repairs or modifies the device without the K</w:t>
      </w:r>
      <w:r w:rsidR="00597488" w:rsidRPr="0029778E">
        <w:rPr>
          <w:rFonts w:ascii="Arial" w:hAnsi="Arial" w:cs="Arial"/>
          <w:color w:val="000000"/>
          <w:sz w:val="24"/>
          <w:szCs w:val="24"/>
          <w:lang w:val="en-GB"/>
        </w:rPr>
        <w:t>APSYS</w:t>
      </w:r>
      <w:r w:rsidRPr="0029778E">
        <w:rPr>
          <w:rFonts w:ascii="Arial" w:hAnsi="Arial" w:cs="Arial"/>
          <w:color w:val="000000"/>
          <w:sz w:val="24"/>
          <w:szCs w:val="24"/>
          <w:lang w:val="en-GB"/>
        </w:rPr>
        <w:t>’ authorization or has it repaired at a repair shop that is not included in the K</w:t>
      </w:r>
      <w:r w:rsidR="00597488" w:rsidRPr="0029778E">
        <w:rPr>
          <w:rFonts w:ascii="Arial" w:hAnsi="Arial" w:cs="Arial"/>
          <w:color w:val="000000"/>
          <w:sz w:val="24"/>
          <w:szCs w:val="24"/>
          <w:lang w:val="en-GB"/>
        </w:rPr>
        <w:t>APSYS</w:t>
      </w:r>
      <w:r w:rsidRPr="0029778E">
        <w:rPr>
          <w:rFonts w:ascii="Arial" w:hAnsi="Arial" w:cs="Arial"/>
          <w:color w:val="000000"/>
          <w:sz w:val="24"/>
          <w:szCs w:val="24"/>
          <w:lang w:val="en-GB"/>
        </w:rPr>
        <w:t>’ approved repair network.</w:t>
      </w:r>
    </w:p>
    <w:p w14:paraId="50197EBD" w14:textId="505F15A8" w:rsidR="004D3440" w:rsidRPr="0029778E" w:rsidRDefault="004D3440" w:rsidP="0013247E">
      <w:pPr>
        <w:pStyle w:val="Paragraphedeliste"/>
        <w:numPr>
          <w:ilvl w:val="0"/>
          <w:numId w:val="3"/>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29778E">
        <w:rPr>
          <w:rFonts w:ascii="Arial" w:hAnsi="Arial" w:cs="Arial"/>
          <w:color w:val="000000"/>
          <w:sz w:val="24"/>
          <w:szCs w:val="24"/>
          <w:lang w:val="en-GB"/>
        </w:rPr>
        <w:t>Damage caused by a force majeure such as floods, fires, earthquakes, and lightning.</w:t>
      </w:r>
    </w:p>
    <w:p w14:paraId="6ACEAEE9" w14:textId="089C254D" w:rsidR="00B73D49" w:rsidRPr="0029778E" w:rsidRDefault="00B73D49" w:rsidP="0013247E">
      <w:pPr>
        <w:pStyle w:val="Paragraphedeliste"/>
        <w:numPr>
          <w:ilvl w:val="0"/>
          <w:numId w:val="3"/>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29778E">
        <w:rPr>
          <w:rFonts w:ascii="Arial" w:hAnsi="Arial" w:cs="Arial"/>
          <w:color w:val="000000"/>
          <w:sz w:val="24"/>
          <w:szCs w:val="24"/>
          <w:lang w:val="en-GB"/>
        </w:rPr>
        <w:t xml:space="preserve">Faults or malfunctions caused by the internet or wireless service providers (operators) </w:t>
      </w:r>
      <w:proofErr w:type="gramStart"/>
      <w:r w:rsidRPr="0029778E">
        <w:rPr>
          <w:rFonts w:ascii="Arial" w:hAnsi="Arial" w:cs="Arial"/>
          <w:color w:val="000000"/>
          <w:sz w:val="24"/>
          <w:szCs w:val="24"/>
          <w:lang w:val="en-GB"/>
        </w:rPr>
        <w:t>are not covered</w:t>
      </w:r>
      <w:proofErr w:type="gramEnd"/>
      <w:r w:rsidRPr="0029778E">
        <w:rPr>
          <w:rFonts w:ascii="Arial" w:hAnsi="Arial" w:cs="Arial"/>
          <w:color w:val="000000"/>
          <w:sz w:val="24"/>
          <w:szCs w:val="24"/>
          <w:lang w:val="en-GB"/>
        </w:rPr>
        <w:t xml:space="preserve"> by the warranty. In this </w:t>
      </w:r>
      <w:proofErr w:type="gramStart"/>
      <w:r w:rsidRPr="0029778E">
        <w:rPr>
          <w:rFonts w:ascii="Arial" w:hAnsi="Arial" w:cs="Arial"/>
          <w:color w:val="000000"/>
          <w:sz w:val="24"/>
          <w:szCs w:val="24"/>
          <w:lang w:val="en-GB"/>
        </w:rPr>
        <w:t>case</w:t>
      </w:r>
      <w:proofErr w:type="gramEnd"/>
      <w:r w:rsidRPr="0029778E">
        <w:rPr>
          <w:rFonts w:ascii="Arial" w:hAnsi="Arial" w:cs="Arial"/>
          <w:color w:val="000000"/>
          <w:sz w:val="24"/>
          <w:szCs w:val="24"/>
          <w:lang w:val="en-GB"/>
        </w:rPr>
        <w:t xml:space="preserve"> service provider will need to be contacted directly for assistance.</w:t>
      </w:r>
    </w:p>
    <w:p w14:paraId="33C448AD" w14:textId="77777777" w:rsidR="0029778E" w:rsidRPr="0029778E" w:rsidRDefault="0029778E" w:rsidP="0029778E">
      <w:pPr>
        <w:pStyle w:val="Paragraphedeliste"/>
        <w:numPr>
          <w:ilvl w:val="0"/>
          <w:numId w:val="3"/>
        </w:num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29778E">
        <w:rPr>
          <w:rFonts w:ascii="Arial" w:hAnsi="Arial" w:cs="Arial"/>
          <w:color w:val="000000"/>
          <w:sz w:val="24"/>
          <w:szCs w:val="24"/>
          <w:lang w:val="en-GB"/>
        </w:rPr>
        <w:t xml:space="preserve">A reduction in the battery charge holding capacity. During the period of warranty only a minor decrease in its capacity should occur. After this </w:t>
      </w:r>
      <w:proofErr w:type="gramStart"/>
      <w:r w:rsidRPr="0029778E">
        <w:rPr>
          <w:rFonts w:ascii="Arial" w:hAnsi="Arial" w:cs="Arial"/>
          <w:color w:val="000000"/>
          <w:sz w:val="24"/>
          <w:szCs w:val="24"/>
          <w:lang w:val="en-GB"/>
        </w:rPr>
        <w:t>period</w:t>
      </w:r>
      <w:proofErr w:type="gramEnd"/>
      <w:r w:rsidRPr="0029778E">
        <w:rPr>
          <w:rFonts w:ascii="Arial" w:hAnsi="Arial" w:cs="Arial"/>
          <w:color w:val="000000"/>
          <w:sz w:val="24"/>
          <w:szCs w:val="24"/>
          <w:lang w:val="en-GB"/>
        </w:rPr>
        <w:t xml:space="preserve"> any decrease in its capacity or loss of function is considered to be caused by a common wear. </w:t>
      </w:r>
    </w:p>
    <w:p w14:paraId="1A43E761" w14:textId="002B0E24" w:rsidR="00266AB4" w:rsidRPr="00266AB4" w:rsidRDefault="0029778E" w:rsidP="00266AB4">
      <w:pPr>
        <w:autoSpaceDE w:val="0"/>
        <w:autoSpaceDN w:val="0"/>
        <w:adjustRightInd w:val="0"/>
        <w:spacing w:after="0" w:line="288" w:lineRule="auto"/>
        <w:jc w:val="both"/>
        <w:textAlignment w:val="center"/>
        <w:rPr>
          <w:rFonts w:ascii="Arial" w:hAnsi="Arial" w:cs="Arial"/>
          <w:color w:val="000000"/>
          <w:sz w:val="24"/>
          <w:szCs w:val="24"/>
          <w:lang w:val="en-GB"/>
        </w:rPr>
      </w:pPr>
      <w:r w:rsidRPr="0029778E">
        <w:rPr>
          <w:rFonts w:ascii="Arial" w:hAnsi="Arial" w:cs="Arial"/>
          <w:color w:val="000000"/>
          <w:sz w:val="24"/>
          <w:szCs w:val="24"/>
          <w:lang w:val="en-GB"/>
        </w:rPr>
        <w:t xml:space="preserve">In some </w:t>
      </w:r>
      <w:r w:rsidR="007A02CB">
        <w:rPr>
          <w:rFonts w:ascii="Arial" w:hAnsi="Arial" w:cs="Arial"/>
          <w:color w:val="000000"/>
          <w:sz w:val="24"/>
          <w:szCs w:val="24"/>
          <w:lang w:val="en-GB"/>
        </w:rPr>
        <w:t xml:space="preserve">out of warranty failure </w:t>
      </w:r>
      <w:r w:rsidRPr="0029778E">
        <w:rPr>
          <w:rFonts w:ascii="Arial" w:hAnsi="Arial" w:cs="Arial"/>
          <w:color w:val="000000"/>
          <w:sz w:val="24"/>
          <w:szCs w:val="24"/>
          <w:lang w:val="en-GB"/>
        </w:rPr>
        <w:t xml:space="preserve">cases, a repair </w:t>
      </w:r>
      <w:proofErr w:type="gramStart"/>
      <w:r w:rsidRPr="0029778E">
        <w:rPr>
          <w:rFonts w:ascii="Arial" w:hAnsi="Arial" w:cs="Arial"/>
          <w:color w:val="000000"/>
          <w:sz w:val="24"/>
          <w:szCs w:val="24"/>
          <w:lang w:val="en-GB"/>
        </w:rPr>
        <w:t>can be implemented</w:t>
      </w:r>
      <w:proofErr w:type="gramEnd"/>
      <w:r w:rsidRPr="0029778E">
        <w:rPr>
          <w:rFonts w:ascii="Arial" w:hAnsi="Arial" w:cs="Arial"/>
          <w:color w:val="000000"/>
          <w:sz w:val="24"/>
          <w:szCs w:val="24"/>
          <w:lang w:val="en-GB"/>
        </w:rPr>
        <w:t xml:space="preserve"> at </w:t>
      </w:r>
      <w:r w:rsidRPr="00266AB4">
        <w:rPr>
          <w:rFonts w:ascii="Arial" w:hAnsi="Arial" w:cs="Arial"/>
          <w:color w:val="000000"/>
          <w:sz w:val="24"/>
          <w:szCs w:val="24"/>
          <w:lang w:val="en-GB"/>
        </w:rPr>
        <w:t>your own cost</w:t>
      </w:r>
      <w:r w:rsidRPr="0029778E">
        <w:rPr>
          <w:rFonts w:ascii="Arial" w:hAnsi="Arial" w:cs="Arial"/>
          <w:color w:val="000000"/>
          <w:sz w:val="24"/>
          <w:szCs w:val="24"/>
          <w:lang w:val="en-GB"/>
        </w:rPr>
        <w:t xml:space="preserve">. </w:t>
      </w:r>
      <w:r w:rsidRPr="00266AB4">
        <w:rPr>
          <w:rFonts w:ascii="Arial" w:hAnsi="Arial" w:cs="Arial"/>
          <w:color w:val="000000"/>
          <w:sz w:val="24"/>
          <w:szCs w:val="24"/>
          <w:lang w:val="en-GB"/>
        </w:rPr>
        <w:t>In case of breakdown, please contact your dealer</w:t>
      </w:r>
      <w:r>
        <w:rPr>
          <w:rFonts w:ascii="Arial" w:hAnsi="Arial" w:cs="Arial"/>
          <w:color w:val="000000"/>
          <w:sz w:val="24"/>
          <w:szCs w:val="24"/>
          <w:lang w:val="en-GB"/>
        </w:rPr>
        <w:t xml:space="preserve">. </w:t>
      </w:r>
    </w:p>
    <w:p w14:paraId="21F6474D" w14:textId="21E2DA87" w:rsidR="00487A80" w:rsidRPr="0030324A" w:rsidRDefault="00487A80" w:rsidP="0029778E">
      <w:pPr>
        <w:autoSpaceDE w:val="0"/>
        <w:autoSpaceDN w:val="0"/>
        <w:adjustRightInd w:val="0"/>
        <w:spacing w:line="288" w:lineRule="auto"/>
        <w:jc w:val="both"/>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It </w:t>
      </w:r>
      <w:proofErr w:type="gramStart"/>
      <w:r w:rsidRPr="0030324A">
        <w:rPr>
          <w:rFonts w:ascii="Arial" w:hAnsi="Arial" w:cs="Arial"/>
          <w:color w:val="000000"/>
          <w:sz w:val="24"/>
          <w:szCs w:val="24"/>
          <w:lang w:val="en-GB"/>
        </w:rPr>
        <w:t>is recommended</w:t>
      </w:r>
      <w:proofErr w:type="gramEnd"/>
      <w:r w:rsidRPr="0030324A">
        <w:rPr>
          <w:rFonts w:ascii="Arial" w:hAnsi="Arial" w:cs="Arial"/>
          <w:color w:val="000000"/>
          <w:sz w:val="24"/>
          <w:szCs w:val="24"/>
          <w:lang w:val="en-GB"/>
        </w:rPr>
        <w:t xml:space="preserve"> that you perform one or more backups of the data saved in your product. </w:t>
      </w:r>
      <w:r w:rsidR="007A02CB">
        <w:rPr>
          <w:rFonts w:ascii="Arial" w:hAnsi="Arial" w:cs="Arial"/>
          <w:color w:val="000000"/>
          <w:sz w:val="24"/>
          <w:szCs w:val="24"/>
          <w:lang w:val="en-GB"/>
        </w:rPr>
        <w:t>KAPSYS</w:t>
      </w:r>
      <w:r w:rsidRPr="0030324A">
        <w:rPr>
          <w:rFonts w:ascii="Arial" w:hAnsi="Arial" w:cs="Arial"/>
          <w:color w:val="000000"/>
          <w:sz w:val="24"/>
          <w:szCs w:val="24"/>
          <w:lang w:val="en-GB"/>
        </w:rPr>
        <w:t xml:space="preserve"> </w:t>
      </w:r>
      <w:proofErr w:type="gramStart"/>
      <w:r w:rsidRPr="0030324A">
        <w:rPr>
          <w:rFonts w:ascii="Arial" w:hAnsi="Arial" w:cs="Arial"/>
          <w:color w:val="000000"/>
          <w:sz w:val="24"/>
          <w:szCs w:val="24"/>
          <w:lang w:val="en-GB"/>
        </w:rPr>
        <w:t>cannot be held</w:t>
      </w:r>
      <w:proofErr w:type="gramEnd"/>
      <w:r w:rsidRPr="0030324A">
        <w:rPr>
          <w:rFonts w:ascii="Arial" w:hAnsi="Arial" w:cs="Arial"/>
          <w:color w:val="000000"/>
          <w:sz w:val="24"/>
          <w:szCs w:val="24"/>
          <w:lang w:val="en-GB"/>
        </w:rPr>
        <w:t xml:space="preserve"> responsible for the loss of this data because of a malfunction, repair or replacement of the product.</w:t>
      </w:r>
    </w:p>
    <w:p w14:paraId="35F25DC9" w14:textId="77777777" w:rsidR="000E14B6" w:rsidRDefault="000E14B6">
      <w:pPr>
        <w:rPr>
          <w:rFonts w:ascii="Arial" w:hAnsi="Arial" w:cs="Arial"/>
          <w:b/>
          <w:bCs/>
          <w:color w:val="000000"/>
          <w:sz w:val="24"/>
          <w:szCs w:val="24"/>
          <w:lang w:val="en-GB"/>
        </w:rPr>
      </w:pPr>
      <w:r>
        <w:rPr>
          <w:rFonts w:ascii="Arial" w:hAnsi="Arial" w:cs="Arial"/>
          <w:b/>
          <w:bCs/>
          <w:color w:val="000000"/>
          <w:sz w:val="24"/>
          <w:szCs w:val="24"/>
          <w:lang w:val="en-GB"/>
        </w:rPr>
        <w:br w:type="page"/>
      </w:r>
    </w:p>
    <w:p w14:paraId="2D6EF59A" w14:textId="1A186BF5"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b/>
          <w:bCs/>
          <w:color w:val="000000"/>
          <w:sz w:val="24"/>
          <w:szCs w:val="24"/>
          <w:lang w:val="en-GB"/>
        </w:rPr>
        <w:lastRenderedPageBreak/>
        <w:t>4. ABOUT SPECIFIC ENERGY ABSORPTION RATE*</w:t>
      </w:r>
    </w:p>
    <w:p w14:paraId="14D0EC34" w14:textId="6385D083"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color w:val="000000"/>
          <w:sz w:val="24"/>
          <w:szCs w:val="24"/>
          <w:lang w:val="en-GB"/>
        </w:rPr>
        <w:t>Your SmartVision3 by KAPSYS is a radio transmitter/receiver</w:t>
      </w:r>
      <w:r w:rsidRPr="0029778E">
        <w:rPr>
          <w:rFonts w:ascii="Arial" w:hAnsi="Arial" w:cs="Arial"/>
          <w:color w:val="000000"/>
          <w:sz w:val="24"/>
          <w:szCs w:val="24"/>
          <w:lang w:val="en-GB"/>
        </w:rPr>
        <w:t xml:space="preserve">. It </w:t>
      </w:r>
      <w:proofErr w:type="gramStart"/>
      <w:r w:rsidR="00DD7096" w:rsidRPr="0029778E">
        <w:rPr>
          <w:rFonts w:ascii="Arial" w:hAnsi="Arial" w:cs="Arial"/>
          <w:color w:val="000000"/>
          <w:sz w:val="24"/>
          <w:szCs w:val="24"/>
          <w:lang w:val="en-GB"/>
        </w:rPr>
        <w:t xml:space="preserve">is </w:t>
      </w:r>
      <w:r w:rsidRPr="0029778E">
        <w:rPr>
          <w:rFonts w:ascii="Arial" w:hAnsi="Arial" w:cs="Arial"/>
          <w:color w:val="000000"/>
          <w:sz w:val="24"/>
          <w:szCs w:val="24"/>
          <w:lang w:val="en-GB"/>
        </w:rPr>
        <w:t>designed</w:t>
      </w:r>
      <w:r w:rsidRPr="0030324A">
        <w:rPr>
          <w:rFonts w:ascii="Arial" w:hAnsi="Arial" w:cs="Arial"/>
          <w:color w:val="000000"/>
          <w:sz w:val="24"/>
          <w:szCs w:val="24"/>
          <w:lang w:val="en-GB"/>
        </w:rPr>
        <w:t xml:space="preserve"> and manufactured to comply with the radiofrequency (RF) exposure thresholds recommended by the European Union</w:t>
      </w:r>
      <w:proofErr w:type="gramEnd"/>
      <w:r w:rsidRPr="0030324A">
        <w:rPr>
          <w:rFonts w:ascii="Arial" w:hAnsi="Arial" w:cs="Arial"/>
          <w:color w:val="000000"/>
          <w:sz w:val="24"/>
          <w:szCs w:val="24"/>
          <w:lang w:val="en-GB"/>
        </w:rPr>
        <w:t>.</w:t>
      </w:r>
    </w:p>
    <w:p w14:paraId="2E023B28" w14:textId="6AE57D6D" w:rsidR="00487A80"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color w:val="000000"/>
          <w:sz w:val="24"/>
          <w:szCs w:val="24"/>
          <w:lang w:val="en-GB"/>
        </w:rPr>
        <w:t>This device meets the requirements of the International Commission on Non-Ionizing Radiation Protection (ICNIRP) and European Standard for mobile radio devices.</w:t>
      </w:r>
    </w:p>
    <w:p w14:paraId="30AA7FC5" w14:textId="3DEA3E5F" w:rsidR="00402885" w:rsidRPr="0030324A" w:rsidRDefault="00402885"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29778E">
        <w:rPr>
          <w:rFonts w:ascii="Arial" w:hAnsi="Arial" w:cs="Arial"/>
          <w:color w:val="000000"/>
          <w:sz w:val="24"/>
          <w:szCs w:val="24"/>
          <w:lang w:val="en-GB"/>
        </w:rPr>
        <w:t xml:space="preserve">The guidelines use a unit of measurement know as Specific Absorption Rate, or SAR. The SAR limit for mobile devices is 2.0W/kg when </w:t>
      </w:r>
      <w:proofErr w:type="gramStart"/>
      <w:r w:rsidRPr="0029778E">
        <w:rPr>
          <w:rFonts w:ascii="Arial" w:hAnsi="Arial" w:cs="Arial"/>
          <w:color w:val="000000"/>
          <w:sz w:val="24"/>
          <w:szCs w:val="24"/>
          <w:lang w:val="en-GB"/>
        </w:rPr>
        <w:t>tested</w:t>
      </w:r>
      <w:proofErr w:type="gramEnd"/>
      <w:r w:rsidRPr="0029778E">
        <w:rPr>
          <w:rFonts w:ascii="Arial" w:hAnsi="Arial" w:cs="Arial"/>
          <w:color w:val="000000"/>
          <w:sz w:val="24"/>
          <w:szCs w:val="24"/>
          <w:lang w:val="en-GB"/>
        </w:rPr>
        <w:t xml:space="preserve"> at the head or worn on the body, 4.0W/kg when worn on the limbs.</w:t>
      </w:r>
    </w:p>
    <w:p w14:paraId="26A42877" w14:textId="77777777"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For body-worm operation, this phone has been tested use with accessories that contain no metal and that position the handset a minimum of 1.5 cm from the body. Use of other accessories may not ensure compliance with RF exposure. If you do not use a body-worm accessory and are not holding the phone at the ear, position the handset a minimum of 1.5 cm from your body when phone </w:t>
      </w:r>
      <w:proofErr w:type="gramStart"/>
      <w:r w:rsidRPr="0030324A">
        <w:rPr>
          <w:rFonts w:ascii="Arial" w:hAnsi="Arial" w:cs="Arial"/>
          <w:color w:val="000000"/>
          <w:sz w:val="24"/>
          <w:szCs w:val="24"/>
          <w:lang w:val="en-GB"/>
        </w:rPr>
        <w:t>is switched on</w:t>
      </w:r>
      <w:proofErr w:type="gramEnd"/>
      <w:r w:rsidRPr="0030324A">
        <w:rPr>
          <w:rFonts w:ascii="Arial" w:hAnsi="Arial" w:cs="Arial"/>
          <w:color w:val="000000"/>
          <w:sz w:val="24"/>
          <w:szCs w:val="24"/>
          <w:lang w:val="en-GB"/>
        </w:rPr>
        <w:t>.</w:t>
      </w:r>
    </w:p>
    <w:p w14:paraId="565F403A" w14:textId="079F25D2" w:rsidR="00D17FA5" w:rsidRDefault="00487A80" w:rsidP="000E14B6">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During use, the actual SAR level is usually much lower than the maximum value. In general, the closer you are to the base station, the lower the transmission output of your mobile telephone. To reduce exposure to RF energy, use a hands-free accessory or other similar option to keep the device away from your head and your body. </w:t>
      </w:r>
    </w:p>
    <w:p w14:paraId="25FA9CD2" w14:textId="2C8A72B4" w:rsidR="00487A80" w:rsidRPr="0029778E"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29778E">
        <w:rPr>
          <w:rFonts w:ascii="Arial" w:hAnsi="Arial" w:cs="Arial"/>
          <w:color w:val="000000"/>
          <w:sz w:val="24"/>
          <w:szCs w:val="24"/>
          <w:lang w:val="en-GB"/>
        </w:rPr>
        <w:t xml:space="preserve">The highest SAR </w:t>
      </w:r>
      <w:r w:rsidR="002A7324" w:rsidRPr="0029778E">
        <w:rPr>
          <w:rFonts w:ascii="Arial" w:hAnsi="Arial" w:cs="Arial"/>
          <w:color w:val="000000"/>
          <w:sz w:val="24"/>
          <w:szCs w:val="24"/>
          <w:lang w:val="en-GB"/>
        </w:rPr>
        <w:t xml:space="preserve">average value over 10g of body tissue </w:t>
      </w:r>
      <w:r w:rsidRPr="0029778E">
        <w:rPr>
          <w:rFonts w:ascii="Arial" w:hAnsi="Arial" w:cs="Arial"/>
          <w:color w:val="000000"/>
          <w:sz w:val="24"/>
          <w:szCs w:val="24"/>
          <w:lang w:val="en-GB"/>
        </w:rPr>
        <w:t xml:space="preserve">of this device </w:t>
      </w:r>
      <w:proofErr w:type="gramStart"/>
      <w:r w:rsidRPr="0029778E">
        <w:rPr>
          <w:rFonts w:ascii="Arial" w:hAnsi="Arial" w:cs="Arial"/>
          <w:color w:val="000000"/>
          <w:sz w:val="24"/>
          <w:szCs w:val="24"/>
          <w:lang w:val="en-GB"/>
        </w:rPr>
        <w:t>is listed</w:t>
      </w:r>
      <w:proofErr w:type="gramEnd"/>
      <w:r w:rsidRPr="0029778E">
        <w:rPr>
          <w:rFonts w:ascii="Arial" w:hAnsi="Arial" w:cs="Arial"/>
          <w:color w:val="000000"/>
          <w:sz w:val="24"/>
          <w:szCs w:val="24"/>
          <w:lang w:val="en-GB"/>
        </w:rPr>
        <w:t xml:space="preserve"> below:</w:t>
      </w:r>
    </w:p>
    <w:p w14:paraId="1A5EDB84" w14:textId="5D229FE7" w:rsidR="00487A80" w:rsidRPr="002A7324" w:rsidRDefault="00487A80" w:rsidP="00487A80">
      <w:pPr>
        <w:tabs>
          <w:tab w:val="left" w:pos="170"/>
          <w:tab w:val="left" w:pos="283"/>
        </w:tabs>
        <w:autoSpaceDE w:val="0"/>
        <w:autoSpaceDN w:val="0"/>
        <w:adjustRightInd w:val="0"/>
        <w:spacing w:after="0" w:line="288" w:lineRule="auto"/>
        <w:textAlignment w:val="center"/>
        <w:rPr>
          <w:rFonts w:ascii="Arial" w:hAnsi="Arial" w:cs="Arial"/>
          <w:strike/>
          <w:color w:val="000000"/>
          <w:sz w:val="24"/>
          <w:szCs w:val="24"/>
          <w:lang w:val="en-GB"/>
        </w:rPr>
      </w:pPr>
      <w:r w:rsidRPr="0029778E">
        <w:rPr>
          <w:rFonts w:ascii="Arial" w:hAnsi="Arial" w:cs="Arial"/>
          <w:color w:val="000000"/>
          <w:sz w:val="24"/>
          <w:szCs w:val="24"/>
          <w:lang w:val="en-GB"/>
        </w:rPr>
        <w:t xml:space="preserve">Head: </w:t>
      </w:r>
      <w:r w:rsidR="000E14B6">
        <w:rPr>
          <w:rFonts w:ascii="Arial" w:hAnsi="Arial" w:cs="Arial"/>
          <w:color w:val="000000"/>
          <w:sz w:val="24"/>
          <w:szCs w:val="24"/>
          <w:lang w:val="en-GB"/>
        </w:rPr>
        <w:t>0,498</w:t>
      </w:r>
      <w:r w:rsidRPr="0030324A">
        <w:rPr>
          <w:rFonts w:ascii="Arial" w:hAnsi="Arial" w:cs="Arial"/>
          <w:color w:val="000000"/>
          <w:sz w:val="24"/>
          <w:szCs w:val="24"/>
          <w:lang w:val="en-GB"/>
        </w:rPr>
        <w:t xml:space="preserve"> W/kg </w:t>
      </w:r>
    </w:p>
    <w:p w14:paraId="44180569" w14:textId="5B69CAB2" w:rsidR="00487A80" w:rsidRDefault="00487A80" w:rsidP="00487A80">
      <w:pPr>
        <w:tabs>
          <w:tab w:val="left" w:pos="170"/>
          <w:tab w:val="left" w:pos="283"/>
        </w:tabs>
        <w:autoSpaceDE w:val="0"/>
        <w:autoSpaceDN w:val="0"/>
        <w:adjustRightInd w:val="0"/>
        <w:spacing w:after="0" w:line="288" w:lineRule="auto"/>
        <w:textAlignment w:val="center"/>
        <w:rPr>
          <w:rFonts w:ascii="Arial" w:hAnsi="Arial" w:cs="Arial"/>
          <w:color w:val="000000"/>
          <w:sz w:val="24"/>
          <w:szCs w:val="24"/>
          <w:lang w:val="en-GB"/>
        </w:rPr>
      </w:pPr>
      <w:r w:rsidRPr="0029778E">
        <w:rPr>
          <w:rFonts w:ascii="Arial" w:hAnsi="Arial" w:cs="Arial"/>
          <w:color w:val="000000"/>
          <w:sz w:val="24"/>
          <w:szCs w:val="24"/>
          <w:lang w:val="en-GB"/>
        </w:rPr>
        <w:t xml:space="preserve">Body: </w:t>
      </w:r>
      <w:r w:rsidR="000E14B6">
        <w:rPr>
          <w:rFonts w:ascii="Arial" w:hAnsi="Arial" w:cs="Arial"/>
          <w:color w:val="000000"/>
          <w:sz w:val="24"/>
          <w:szCs w:val="24"/>
          <w:lang w:val="en-GB"/>
        </w:rPr>
        <w:t>0,765</w:t>
      </w:r>
      <w:r w:rsidRPr="0030324A">
        <w:rPr>
          <w:rFonts w:ascii="Arial" w:hAnsi="Arial" w:cs="Arial"/>
          <w:color w:val="000000"/>
          <w:sz w:val="24"/>
          <w:szCs w:val="24"/>
          <w:lang w:val="en-GB"/>
        </w:rPr>
        <w:t xml:space="preserve"> W/kg </w:t>
      </w:r>
    </w:p>
    <w:p w14:paraId="1F9EE36C" w14:textId="6BF63584" w:rsidR="002A7324" w:rsidRPr="0030324A" w:rsidRDefault="002A7324" w:rsidP="00D17FA5">
      <w:pPr>
        <w:tabs>
          <w:tab w:val="left" w:pos="170"/>
          <w:tab w:val="left" w:pos="283"/>
        </w:tabs>
        <w:autoSpaceDE w:val="0"/>
        <w:autoSpaceDN w:val="0"/>
        <w:adjustRightInd w:val="0"/>
        <w:spacing w:line="288" w:lineRule="auto"/>
        <w:textAlignment w:val="center"/>
        <w:rPr>
          <w:rFonts w:ascii="Arial" w:hAnsi="Arial" w:cs="Arial"/>
          <w:color w:val="000000"/>
          <w:sz w:val="24"/>
          <w:szCs w:val="24"/>
          <w:lang w:val="en-GB"/>
        </w:rPr>
      </w:pPr>
      <w:r w:rsidRPr="0029778E">
        <w:rPr>
          <w:rFonts w:ascii="Arial" w:hAnsi="Arial" w:cs="Arial"/>
          <w:color w:val="000000"/>
          <w:sz w:val="24"/>
          <w:szCs w:val="24"/>
          <w:lang w:val="en-GB"/>
        </w:rPr>
        <w:t xml:space="preserve">Limbs: </w:t>
      </w:r>
      <w:r w:rsidR="000E14B6">
        <w:rPr>
          <w:rFonts w:ascii="Arial" w:hAnsi="Arial" w:cs="Arial"/>
          <w:color w:val="000000"/>
          <w:sz w:val="24"/>
          <w:szCs w:val="24"/>
          <w:lang w:val="en-GB"/>
        </w:rPr>
        <w:t>1,485</w:t>
      </w:r>
      <w:r w:rsidRPr="0029778E">
        <w:rPr>
          <w:rFonts w:ascii="Arial" w:hAnsi="Arial" w:cs="Arial"/>
          <w:color w:val="000000"/>
          <w:sz w:val="24"/>
          <w:szCs w:val="24"/>
          <w:lang w:val="en-GB"/>
        </w:rPr>
        <w:t xml:space="preserve"> W/kg</w:t>
      </w:r>
    </w:p>
    <w:p w14:paraId="2D3545DE" w14:textId="3FCE500D" w:rsidR="008329B1" w:rsidRPr="0029778E" w:rsidRDefault="008329B1" w:rsidP="008329B1">
      <w:pPr>
        <w:autoSpaceDE w:val="0"/>
        <w:autoSpaceDN w:val="0"/>
        <w:adjustRightInd w:val="0"/>
        <w:spacing w:after="0" w:line="288" w:lineRule="auto"/>
        <w:jc w:val="both"/>
        <w:textAlignment w:val="center"/>
        <w:rPr>
          <w:rFonts w:ascii="Arial" w:hAnsi="Arial" w:cs="Arial"/>
          <w:b/>
          <w:bCs/>
          <w:color w:val="000000"/>
          <w:sz w:val="24"/>
          <w:szCs w:val="24"/>
          <w:lang w:val="en-GB"/>
        </w:rPr>
      </w:pPr>
      <w:r w:rsidRPr="0029778E">
        <w:rPr>
          <w:rFonts w:ascii="Arial" w:hAnsi="Arial" w:cs="Arial"/>
          <w:b/>
          <w:bCs/>
          <w:color w:val="000000"/>
          <w:sz w:val="24"/>
          <w:szCs w:val="24"/>
          <w:lang w:val="en-GB"/>
        </w:rPr>
        <w:t>5. Restrictions in 5GHz band</w:t>
      </w:r>
    </w:p>
    <w:p w14:paraId="402FEF86" w14:textId="6CC4178A" w:rsidR="008329B1" w:rsidRPr="0030324A" w:rsidRDefault="008329B1" w:rsidP="00D17FA5">
      <w:pPr>
        <w:autoSpaceDE w:val="0"/>
        <w:autoSpaceDN w:val="0"/>
        <w:adjustRightInd w:val="0"/>
        <w:spacing w:line="288" w:lineRule="auto"/>
        <w:jc w:val="both"/>
        <w:textAlignment w:val="center"/>
        <w:rPr>
          <w:rFonts w:ascii="Arial" w:hAnsi="Arial" w:cs="Arial"/>
          <w:color w:val="000000"/>
          <w:sz w:val="24"/>
          <w:szCs w:val="24"/>
          <w:lang w:val="en-GB"/>
        </w:rPr>
      </w:pPr>
      <w:proofErr w:type="gramStart"/>
      <w:r w:rsidRPr="0029778E">
        <w:rPr>
          <w:rFonts w:ascii="Arial" w:hAnsi="Arial" w:cs="Arial"/>
          <w:color w:val="000000"/>
          <w:sz w:val="24"/>
          <w:szCs w:val="24"/>
          <w:lang w:val="en-GB"/>
        </w:rPr>
        <w:t>According to Article 10 of directive 2104/53/EU</w:t>
      </w:r>
      <w:r w:rsidR="0089106C" w:rsidRPr="0029778E">
        <w:rPr>
          <w:rFonts w:ascii="Arial" w:hAnsi="Arial" w:cs="Arial"/>
          <w:color w:val="000000"/>
          <w:sz w:val="24"/>
          <w:szCs w:val="24"/>
          <w:lang w:val="en-GB"/>
        </w:rPr>
        <w:t xml:space="preserve">, </w:t>
      </w:r>
      <w:r w:rsidR="00D17CF6">
        <w:rPr>
          <w:rFonts w:ascii="Arial" w:hAnsi="Arial" w:cs="Arial"/>
          <w:color w:val="000000"/>
          <w:sz w:val="24"/>
          <w:szCs w:val="24"/>
          <w:lang w:val="en-GB"/>
        </w:rPr>
        <w:t>t</w:t>
      </w:r>
      <w:r w:rsidR="007A7D60" w:rsidRPr="0029778E">
        <w:rPr>
          <w:rFonts w:ascii="Arial" w:hAnsi="Arial" w:cs="Arial"/>
          <w:color w:val="000000"/>
          <w:sz w:val="24"/>
          <w:szCs w:val="24"/>
          <w:lang w:val="en-GB"/>
        </w:rPr>
        <w:t>he WLAN function for this device is restricted to indoor use on</w:t>
      </w:r>
      <w:r w:rsidR="00E16571">
        <w:rPr>
          <w:rFonts w:ascii="Arial" w:hAnsi="Arial" w:cs="Arial"/>
          <w:color w:val="000000"/>
          <w:sz w:val="24"/>
          <w:szCs w:val="24"/>
          <w:lang w:val="en-GB"/>
        </w:rPr>
        <w:t>l</w:t>
      </w:r>
      <w:r w:rsidR="007A7D60" w:rsidRPr="0029778E">
        <w:rPr>
          <w:rFonts w:ascii="Arial" w:hAnsi="Arial" w:cs="Arial"/>
          <w:color w:val="000000"/>
          <w:sz w:val="24"/>
          <w:szCs w:val="24"/>
          <w:lang w:val="en-GB"/>
        </w:rPr>
        <w:t xml:space="preserve">y when operating in the 5.15 to 5.35 </w:t>
      </w:r>
      <w:r w:rsidR="00D17CF6">
        <w:rPr>
          <w:rFonts w:ascii="Arial" w:hAnsi="Arial" w:cs="Arial"/>
          <w:color w:val="000000"/>
          <w:sz w:val="24"/>
          <w:szCs w:val="24"/>
          <w:lang w:val="en-GB"/>
        </w:rPr>
        <w:t xml:space="preserve">GHz frequency range in the </w:t>
      </w:r>
      <w:r w:rsidR="00D17CF6" w:rsidRPr="0029778E">
        <w:rPr>
          <w:rFonts w:ascii="Arial" w:hAnsi="Arial" w:cs="Arial"/>
          <w:color w:val="000000"/>
          <w:sz w:val="24"/>
          <w:szCs w:val="24"/>
          <w:lang w:val="en-GB"/>
        </w:rPr>
        <w:t>following countries: AT, BE, BG, CH, CY, CZ, DE, DK, EE, EL, ES, FI, FR, HR, HU, IE, IT, IS, LV, LI, LT, LU, LV,  MT, NL, NO, PL, PT, RO, SI, SE, SK, UK.</w:t>
      </w:r>
      <w:proofErr w:type="gramEnd"/>
    </w:p>
    <w:p w14:paraId="1E0C3C92" w14:textId="10CA6B0F"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b/>
          <w:bCs/>
          <w:color w:val="000000"/>
          <w:sz w:val="24"/>
          <w:szCs w:val="24"/>
          <w:lang w:val="en-GB"/>
        </w:rPr>
        <w:t>5. CUSTOMER SERVICE</w:t>
      </w:r>
    </w:p>
    <w:p w14:paraId="29EB5CD7" w14:textId="0AB6A2F5" w:rsidR="00D17FA5"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For more details, please contact your </w:t>
      </w:r>
      <w:r w:rsidR="00D17FA5">
        <w:rPr>
          <w:rFonts w:ascii="Arial" w:hAnsi="Arial" w:cs="Arial"/>
          <w:color w:val="000000"/>
          <w:sz w:val="24"/>
          <w:szCs w:val="24"/>
          <w:lang w:val="en-GB"/>
        </w:rPr>
        <w:t xml:space="preserve">dealer </w:t>
      </w:r>
      <w:r w:rsidRPr="0030324A">
        <w:rPr>
          <w:rFonts w:ascii="Arial" w:hAnsi="Arial" w:cs="Arial"/>
          <w:color w:val="000000"/>
          <w:sz w:val="24"/>
          <w:szCs w:val="24"/>
          <w:lang w:val="en-GB"/>
        </w:rPr>
        <w:t xml:space="preserve">Customer Service or send us a mail to: </w:t>
      </w:r>
    </w:p>
    <w:p w14:paraId="7CCEB6C7" w14:textId="09F5A465" w:rsidR="00487A80" w:rsidRPr="00266AB4" w:rsidRDefault="00487A80" w:rsidP="00487A80">
      <w:pPr>
        <w:autoSpaceDE w:val="0"/>
        <w:autoSpaceDN w:val="0"/>
        <w:adjustRightInd w:val="0"/>
        <w:spacing w:after="0" w:line="288" w:lineRule="auto"/>
        <w:jc w:val="both"/>
        <w:textAlignment w:val="center"/>
        <w:rPr>
          <w:rFonts w:ascii="Arial" w:hAnsi="Arial" w:cs="Arial"/>
          <w:color w:val="000000"/>
          <w:sz w:val="24"/>
          <w:szCs w:val="24"/>
        </w:rPr>
      </w:pPr>
      <w:r w:rsidRPr="00D17FA5">
        <w:rPr>
          <w:rFonts w:ascii="Arial" w:hAnsi="Arial" w:cs="Arial"/>
          <w:color w:val="000000"/>
          <w:sz w:val="24"/>
          <w:szCs w:val="24"/>
        </w:rPr>
        <w:t>Service Clients</w:t>
      </w:r>
      <w:r w:rsidR="00D17FA5" w:rsidRPr="00D17FA5">
        <w:rPr>
          <w:rFonts w:ascii="Arial" w:hAnsi="Arial" w:cs="Arial"/>
          <w:color w:val="000000"/>
          <w:sz w:val="24"/>
          <w:szCs w:val="24"/>
        </w:rPr>
        <w:t xml:space="preserve"> </w:t>
      </w:r>
      <w:r w:rsidRPr="00266AB4">
        <w:rPr>
          <w:rFonts w:ascii="Arial" w:hAnsi="Arial" w:cs="Arial"/>
          <w:color w:val="000000"/>
          <w:sz w:val="24"/>
          <w:szCs w:val="24"/>
        </w:rPr>
        <w:t>KAPSYS – 694 avenue du Docteur Maurice Donat 06250 MOUGINS SOPHIA ANTIPOLIS, France.</w:t>
      </w:r>
    </w:p>
    <w:p w14:paraId="375D22B7" w14:textId="3028D7CB"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color w:val="000000"/>
          <w:sz w:val="24"/>
          <w:szCs w:val="24"/>
          <w:lang w:val="en-GB"/>
        </w:rPr>
        <w:t>You can also visit our website: www.kapsys.com.</w:t>
      </w:r>
    </w:p>
    <w:p w14:paraId="0A2A690B" w14:textId="77777777" w:rsidR="00487A80" w:rsidRPr="0030324A" w:rsidRDefault="00487A80" w:rsidP="00487A80">
      <w:pPr>
        <w:autoSpaceDE w:val="0"/>
        <w:autoSpaceDN w:val="0"/>
        <w:adjustRightInd w:val="0"/>
        <w:spacing w:after="0" w:line="288" w:lineRule="auto"/>
        <w:jc w:val="both"/>
        <w:textAlignment w:val="center"/>
        <w:rPr>
          <w:rFonts w:ascii="Arial" w:hAnsi="Arial" w:cs="Arial"/>
          <w:b/>
          <w:bCs/>
          <w:color w:val="000000"/>
          <w:sz w:val="24"/>
          <w:szCs w:val="24"/>
          <w:lang w:val="en-GB"/>
        </w:rPr>
      </w:pPr>
      <w:r w:rsidRPr="0030324A">
        <w:rPr>
          <w:rFonts w:ascii="Arial" w:hAnsi="Arial" w:cs="Arial"/>
          <w:b/>
          <w:bCs/>
          <w:color w:val="000000"/>
          <w:sz w:val="24"/>
          <w:szCs w:val="24"/>
          <w:lang w:val="en-GB"/>
        </w:rPr>
        <w:t>6. TRADEMARKS</w:t>
      </w:r>
    </w:p>
    <w:p w14:paraId="180C88BD" w14:textId="1B963DF7" w:rsidR="00487A80" w:rsidRPr="00D17FA5"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Company and product brands referred to in this document, are trademarks, either registered or not, </w:t>
      </w:r>
      <w:r w:rsidRPr="00D17FA5">
        <w:rPr>
          <w:rFonts w:ascii="Arial" w:hAnsi="Arial" w:cs="Arial"/>
          <w:color w:val="000000"/>
          <w:sz w:val="24"/>
          <w:szCs w:val="24"/>
          <w:lang w:val="en-GB"/>
        </w:rPr>
        <w:t>and owned by the respective holder as follows:</w:t>
      </w:r>
    </w:p>
    <w:p w14:paraId="33E687EA" w14:textId="743623F5" w:rsidR="00487A80" w:rsidRPr="00D17FA5" w:rsidRDefault="009C6E1C"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D17FA5">
        <w:rPr>
          <w:rFonts w:ascii="Arial" w:hAnsi="Arial" w:cs="Arial"/>
          <w:color w:val="000000"/>
          <w:sz w:val="24"/>
          <w:szCs w:val="24"/>
          <w:lang w:val="en-GB"/>
        </w:rPr>
        <w:t xml:space="preserve">KAPSYS </w:t>
      </w:r>
      <w:r w:rsidR="00487A80" w:rsidRPr="00D17FA5">
        <w:rPr>
          <w:rFonts w:ascii="Arial" w:hAnsi="Arial" w:cs="Arial"/>
          <w:color w:val="000000"/>
          <w:sz w:val="24"/>
          <w:szCs w:val="24"/>
          <w:lang w:val="en-GB"/>
        </w:rPr>
        <w:t xml:space="preserve">words, brands and logos are registered trademarks of </w:t>
      </w:r>
      <w:r w:rsidRPr="00D17FA5">
        <w:rPr>
          <w:rFonts w:ascii="Arial" w:hAnsi="Arial" w:cs="Arial"/>
          <w:color w:val="000000"/>
          <w:sz w:val="24"/>
          <w:szCs w:val="24"/>
          <w:lang w:val="en-GB"/>
        </w:rPr>
        <w:t xml:space="preserve">KAPSYS </w:t>
      </w:r>
      <w:r w:rsidR="00487A80" w:rsidRPr="00D17FA5">
        <w:rPr>
          <w:rFonts w:ascii="Arial" w:hAnsi="Arial" w:cs="Arial"/>
          <w:color w:val="000000"/>
          <w:sz w:val="24"/>
          <w:szCs w:val="24"/>
          <w:lang w:val="en-GB"/>
        </w:rPr>
        <w:t>SAS.</w:t>
      </w:r>
    </w:p>
    <w:p w14:paraId="35DA1F0C" w14:textId="589FCC46" w:rsidR="009C6E1C" w:rsidRPr="00D17FA5" w:rsidRDefault="00BB03C1"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D17FA5">
        <w:rPr>
          <w:rFonts w:ascii="Arial" w:hAnsi="Arial" w:cs="Arial"/>
          <w:color w:val="000000"/>
          <w:sz w:val="24"/>
          <w:szCs w:val="24"/>
          <w:lang w:val="en-GB"/>
        </w:rPr>
        <w:t>Android, Google, Google Play, Chromecast built-in, YouTube and other marks and logos are trademarks of Google LLC.</w:t>
      </w:r>
    </w:p>
    <w:p w14:paraId="391D8009" w14:textId="77777777" w:rsidR="00487A80" w:rsidRPr="00D17FA5"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D17FA5">
        <w:rPr>
          <w:rFonts w:ascii="Arial" w:hAnsi="Arial" w:cs="Arial"/>
          <w:color w:val="000000"/>
          <w:sz w:val="24"/>
          <w:szCs w:val="24"/>
          <w:lang w:val="en-GB"/>
        </w:rPr>
        <w:t>Bluetooth names, brands and logos are registered trademarks of Bluetooth SIG Inc.</w:t>
      </w:r>
    </w:p>
    <w:p w14:paraId="76E16ECB" w14:textId="77777777"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p>
    <w:p w14:paraId="416460D3" w14:textId="77777777" w:rsidR="00487A80" w:rsidRPr="0030324A" w:rsidRDefault="00487A80" w:rsidP="00487A80">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b/>
          <w:bCs/>
          <w:color w:val="000000"/>
          <w:sz w:val="24"/>
          <w:szCs w:val="24"/>
          <w:lang w:val="en-GB"/>
        </w:rPr>
        <w:t>7. ABOUT THIS DOCUMENT</w:t>
      </w:r>
    </w:p>
    <w:p w14:paraId="5A93FE34" w14:textId="61CFE2D8" w:rsidR="00D17FA5" w:rsidRDefault="00487A80" w:rsidP="00D17CF6">
      <w:pPr>
        <w:autoSpaceDE w:val="0"/>
        <w:autoSpaceDN w:val="0"/>
        <w:adjustRightInd w:val="0"/>
        <w:spacing w:after="0" w:line="288" w:lineRule="auto"/>
        <w:jc w:val="both"/>
        <w:textAlignment w:val="center"/>
        <w:rPr>
          <w:rFonts w:ascii="Arial" w:hAnsi="Arial" w:cs="Arial"/>
          <w:color w:val="000000"/>
          <w:sz w:val="24"/>
          <w:szCs w:val="24"/>
          <w:lang w:val="en-GB"/>
        </w:rPr>
      </w:pPr>
      <w:r w:rsidRPr="0030324A">
        <w:rPr>
          <w:rFonts w:ascii="Arial" w:hAnsi="Arial" w:cs="Arial"/>
          <w:color w:val="000000"/>
          <w:sz w:val="24"/>
          <w:szCs w:val="24"/>
          <w:lang w:val="en-GB"/>
        </w:rPr>
        <w:t xml:space="preserve">Information published in this document is liable to change without notice. KAPSYS reserves the right to amend the contents of this document with no obligation to notify any person or entity whatsoever thereof. </w:t>
      </w:r>
      <w:r w:rsidR="00E93AC4" w:rsidRPr="00D17FA5">
        <w:rPr>
          <w:rFonts w:ascii="Arial" w:hAnsi="Arial" w:cs="Arial"/>
          <w:color w:val="000000"/>
          <w:sz w:val="24"/>
          <w:szCs w:val="24"/>
          <w:lang w:val="en-GB"/>
        </w:rPr>
        <w:t>KAPSYS</w:t>
      </w:r>
      <w:r w:rsidRPr="0030324A">
        <w:rPr>
          <w:rFonts w:ascii="Arial" w:hAnsi="Arial" w:cs="Arial"/>
          <w:color w:val="000000"/>
          <w:sz w:val="24"/>
          <w:szCs w:val="24"/>
          <w:lang w:val="en-GB"/>
        </w:rPr>
        <w:t xml:space="preserve"> </w:t>
      </w:r>
      <w:proofErr w:type="gramStart"/>
      <w:r w:rsidRPr="0030324A">
        <w:rPr>
          <w:rFonts w:ascii="Arial" w:hAnsi="Arial" w:cs="Arial"/>
          <w:color w:val="000000"/>
          <w:sz w:val="24"/>
          <w:szCs w:val="24"/>
          <w:lang w:val="en-GB"/>
        </w:rPr>
        <w:t>cannot be held</w:t>
      </w:r>
      <w:proofErr w:type="gramEnd"/>
      <w:r w:rsidRPr="0030324A">
        <w:rPr>
          <w:rFonts w:ascii="Arial" w:hAnsi="Arial" w:cs="Arial"/>
          <w:color w:val="000000"/>
          <w:sz w:val="24"/>
          <w:szCs w:val="24"/>
          <w:lang w:val="en-GB"/>
        </w:rPr>
        <w:t xml:space="preserve"> liable in the event of any technical or publishing errors or omissions contained herein, or in the event of accidental or indirect loss or damage resulting from the product operation or from using this document. KAPSYS </w:t>
      </w:r>
      <w:r w:rsidR="00D17FA5" w:rsidRPr="0030324A">
        <w:rPr>
          <w:rFonts w:ascii="Arial" w:hAnsi="Arial" w:cs="Arial"/>
          <w:color w:val="000000"/>
          <w:sz w:val="24"/>
          <w:szCs w:val="24"/>
          <w:lang w:val="en-GB"/>
        </w:rPr>
        <w:t>endeavours</w:t>
      </w:r>
      <w:r w:rsidRPr="0030324A">
        <w:rPr>
          <w:rFonts w:ascii="Arial" w:hAnsi="Arial" w:cs="Arial"/>
          <w:color w:val="000000"/>
          <w:sz w:val="24"/>
          <w:szCs w:val="24"/>
          <w:lang w:val="en-GB"/>
        </w:rPr>
        <w:t xml:space="preserve"> </w:t>
      </w:r>
      <w:proofErr w:type="gramStart"/>
      <w:r w:rsidRPr="0030324A">
        <w:rPr>
          <w:rFonts w:ascii="Arial" w:hAnsi="Arial" w:cs="Arial"/>
          <w:color w:val="000000"/>
          <w:sz w:val="24"/>
          <w:szCs w:val="24"/>
          <w:lang w:val="en-GB"/>
        </w:rPr>
        <w:t>to continuously improve</w:t>
      </w:r>
      <w:proofErr w:type="gramEnd"/>
      <w:r w:rsidRPr="0030324A">
        <w:rPr>
          <w:rFonts w:ascii="Arial" w:hAnsi="Arial" w:cs="Arial"/>
          <w:color w:val="000000"/>
          <w:sz w:val="24"/>
          <w:szCs w:val="24"/>
          <w:lang w:val="en-GB"/>
        </w:rPr>
        <w:t xml:space="preserve"> our product </w:t>
      </w:r>
      <w:r w:rsidRPr="0030324A">
        <w:rPr>
          <w:rFonts w:ascii="Arial" w:hAnsi="Arial" w:cs="Arial"/>
          <w:color w:val="000000"/>
          <w:sz w:val="24"/>
          <w:szCs w:val="24"/>
          <w:lang w:val="en-GB"/>
        </w:rPr>
        <w:lastRenderedPageBreak/>
        <w:t>and its features quality and performance. K</w:t>
      </w:r>
      <w:r w:rsidR="007402EA">
        <w:rPr>
          <w:rFonts w:ascii="Arial" w:hAnsi="Arial" w:cs="Arial"/>
          <w:color w:val="000000"/>
          <w:sz w:val="24"/>
          <w:szCs w:val="24"/>
          <w:lang w:val="en-GB"/>
        </w:rPr>
        <w:t>APSYS</w:t>
      </w:r>
      <w:r w:rsidRPr="0030324A">
        <w:rPr>
          <w:rFonts w:ascii="Arial" w:hAnsi="Arial" w:cs="Arial"/>
          <w:color w:val="000000"/>
          <w:sz w:val="24"/>
          <w:szCs w:val="24"/>
          <w:lang w:val="en-GB"/>
        </w:rPr>
        <w:t xml:space="preserve"> therefore invites you to visit their website (www.kapsys.com) for the latest update on the use and operation of this product.</w:t>
      </w:r>
      <w:r w:rsidR="00D17CF6">
        <w:rPr>
          <w:rFonts w:ascii="Arial" w:hAnsi="Arial" w:cs="Arial"/>
          <w:color w:val="000000"/>
          <w:sz w:val="24"/>
          <w:szCs w:val="24"/>
          <w:lang w:val="en-GB"/>
        </w:rPr>
        <w:t xml:space="preserve"> </w:t>
      </w:r>
    </w:p>
    <w:p w14:paraId="5A066FEE" w14:textId="77777777" w:rsidR="00B67C9D" w:rsidRDefault="00B67C9D" w:rsidP="00D17CF6">
      <w:pPr>
        <w:autoSpaceDE w:val="0"/>
        <w:autoSpaceDN w:val="0"/>
        <w:adjustRightInd w:val="0"/>
        <w:spacing w:after="0" w:line="288" w:lineRule="auto"/>
        <w:jc w:val="both"/>
        <w:textAlignment w:val="center"/>
        <w:rPr>
          <w:rFonts w:ascii="Arial" w:hAnsi="Arial" w:cs="Arial"/>
          <w:color w:val="000000"/>
          <w:sz w:val="24"/>
          <w:szCs w:val="24"/>
          <w:lang w:val="en-GB"/>
        </w:rPr>
      </w:pPr>
    </w:p>
    <w:p w14:paraId="75440E00" w14:textId="77777777" w:rsidR="00D4688B" w:rsidRPr="00D4688B" w:rsidRDefault="00D4688B" w:rsidP="00D4688B">
      <w:pPr>
        <w:autoSpaceDE w:val="0"/>
        <w:autoSpaceDN w:val="0"/>
        <w:adjustRightInd w:val="0"/>
        <w:spacing w:after="0" w:line="288" w:lineRule="auto"/>
        <w:jc w:val="both"/>
        <w:textAlignment w:val="center"/>
        <w:rPr>
          <w:rFonts w:ascii="Arial" w:hAnsi="Arial" w:cs="Arial"/>
          <w:b/>
          <w:color w:val="000000"/>
          <w:sz w:val="24"/>
          <w:szCs w:val="24"/>
          <w:lang w:val="en-GB"/>
        </w:rPr>
      </w:pPr>
      <w:proofErr w:type="spellStart"/>
      <w:r w:rsidRPr="00D4688B">
        <w:rPr>
          <w:rFonts w:ascii="Arial" w:hAnsi="Arial" w:cs="Arial"/>
          <w:b/>
          <w:color w:val="000000"/>
          <w:sz w:val="24"/>
          <w:szCs w:val="24"/>
          <w:lang w:val="en-GB"/>
        </w:rPr>
        <w:t>RoHS</w:t>
      </w:r>
      <w:proofErr w:type="spellEnd"/>
      <w:r w:rsidRPr="00D4688B">
        <w:rPr>
          <w:rFonts w:ascii="Arial" w:hAnsi="Arial" w:cs="Arial"/>
          <w:b/>
          <w:color w:val="000000"/>
          <w:sz w:val="24"/>
          <w:szCs w:val="24"/>
          <w:lang w:val="en-GB"/>
        </w:rPr>
        <w:t xml:space="preserve"> COMPLIANCE:</w:t>
      </w:r>
    </w:p>
    <w:p w14:paraId="4209A15B" w14:textId="4EDA19CC" w:rsidR="00D4688B" w:rsidRDefault="00D4688B" w:rsidP="00D4688B">
      <w:pPr>
        <w:autoSpaceDE w:val="0"/>
        <w:autoSpaceDN w:val="0"/>
        <w:adjustRightInd w:val="0"/>
        <w:spacing w:after="0" w:line="288" w:lineRule="auto"/>
        <w:jc w:val="both"/>
        <w:textAlignment w:val="center"/>
        <w:rPr>
          <w:rFonts w:ascii="Arial" w:hAnsi="Arial" w:cs="Arial"/>
          <w:color w:val="000000"/>
          <w:sz w:val="24"/>
          <w:szCs w:val="24"/>
          <w:lang w:val="en-GB"/>
        </w:rPr>
      </w:pPr>
      <w:r w:rsidRPr="00D4688B">
        <w:rPr>
          <w:rFonts w:ascii="Arial" w:hAnsi="Arial" w:cs="Arial"/>
          <w:color w:val="000000"/>
          <w:sz w:val="24"/>
          <w:szCs w:val="24"/>
          <w:lang w:val="en-GB"/>
        </w:rPr>
        <w:t xml:space="preserve">This product is compliant with the 2015/863/EC Directive of European Parliament amending ROHS </w:t>
      </w:r>
      <w:bookmarkStart w:id="0" w:name="_GoBack"/>
      <w:bookmarkEnd w:id="0"/>
      <w:r w:rsidRPr="00D4688B">
        <w:rPr>
          <w:rFonts w:ascii="Arial" w:hAnsi="Arial" w:cs="Arial"/>
          <w:color w:val="000000"/>
          <w:sz w:val="24"/>
          <w:szCs w:val="24"/>
          <w:lang w:val="en-GB"/>
        </w:rPr>
        <w:t>directive 2011/65/EU, on the use restriction of certain hazardous substances (RoHS) in electrical and electronic equipment and its amendments.</w:t>
      </w:r>
    </w:p>
    <w:p w14:paraId="201C946F" w14:textId="77777777" w:rsidR="00D4688B" w:rsidRPr="00D4688B" w:rsidRDefault="00D4688B" w:rsidP="00D4688B">
      <w:pPr>
        <w:autoSpaceDE w:val="0"/>
        <w:autoSpaceDN w:val="0"/>
        <w:adjustRightInd w:val="0"/>
        <w:spacing w:after="0" w:line="288" w:lineRule="auto"/>
        <w:jc w:val="both"/>
        <w:textAlignment w:val="center"/>
        <w:rPr>
          <w:rFonts w:ascii="Arial" w:hAnsi="Arial" w:cs="Arial"/>
          <w:color w:val="000000"/>
          <w:sz w:val="24"/>
          <w:szCs w:val="24"/>
          <w:lang w:val="en-GB"/>
        </w:rPr>
      </w:pPr>
    </w:p>
    <w:p w14:paraId="69E0A2D8" w14:textId="77777777" w:rsidR="00D4688B" w:rsidRPr="00D4688B" w:rsidRDefault="00D4688B" w:rsidP="00D4688B">
      <w:pPr>
        <w:autoSpaceDE w:val="0"/>
        <w:autoSpaceDN w:val="0"/>
        <w:adjustRightInd w:val="0"/>
        <w:spacing w:after="0" w:line="288" w:lineRule="auto"/>
        <w:jc w:val="both"/>
        <w:textAlignment w:val="center"/>
        <w:rPr>
          <w:rFonts w:ascii="Arial" w:hAnsi="Arial" w:cs="Arial"/>
          <w:b/>
          <w:color w:val="000000"/>
          <w:sz w:val="24"/>
          <w:szCs w:val="24"/>
          <w:lang w:val="en-GB"/>
        </w:rPr>
      </w:pPr>
      <w:r w:rsidRPr="00D4688B">
        <w:rPr>
          <w:rFonts w:ascii="Arial" w:hAnsi="Arial" w:cs="Arial"/>
          <w:b/>
          <w:color w:val="000000"/>
          <w:sz w:val="24"/>
          <w:szCs w:val="24"/>
          <w:lang w:val="en-GB"/>
        </w:rPr>
        <w:t>CE MARKING</w:t>
      </w:r>
    </w:p>
    <w:p w14:paraId="69D42556" w14:textId="77777777" w:rsidR="00D4688B" w:rsidRPr="00D4688B" w:rsidRDefault="00D4688B" w:rsidP="00D4688B">
      <w:pPr>
        <w:autoSpaceDE w:val="0"/>
        <w:autoSpaceDN w:val="0"/>
        <w:adjustRightInd w:val="0"/>
        <w:spacing w:after="0" w:line="288" w:lineRule="auto"/>
        <w:jc w:val="both"/>
        <w:textAlignment w:val="center"/>
        <w:rPr>
          <w:rFonts w:ascii="Arial" w:hAnsi="Arial" w:cs="Arial"/>
          <w:color w:val="000000"/>
          <w:sz w:val="24"/>
          <w:szCs w:val="24"/>
          <w:lang w:val="en-GB"/>
        </w:rPr>
      </w:pPr>
      <w:r w:rsidRPr="00D4688B">
        <w:rPr>
          <w:rFonts w:ascii="Arial" w:hAnsi="Arial" w:cs="Arial"/>
          <w:color w:val="000000"/>
          <w:sz w:val="24"/>
          <w:szCs w:val="24"/>
          <w:lang w:val="en-GB"/>
        </w:rPr>
        <w:t>This product complies with the CE marking requirements for use in residential, commercial or light industry installations, and satisfies with the provisions of the R&amp;TTE (2014/53/EU/RED) Directive. For more information about CE marking, you can also visit our website at www.kapsys.com.</w:t>
      </w:r>
    </w:p>
    <w:p w14:paraId="0AA95187" w14:textId="77777777" w:rsidR="00D4688B" w:rsidRPr="00D4688B" w:rsidRDefault="00D4688B" w:rsidP="00D4688B">
      <w:pPr>
        <w:autoSpaceDE w:val="0"/>
        <w:autoSpaceDN w:val="0"/>
        <w:adjustRightInd w:val="0"/>
        <w:spacing w:after="0" w:line="288" w:lineRule="auto"/>
        <w:jc w:val="both"/>
        <w:textAlignment w:val="center"/>
        <w:rPr>
          <w:rFonts w:ascii="Arial" w:hAnsi="Arial" w:cs="Arial"/>
          <w:color w:val="000000"/>
          <w:sz w:val="24"/>
          <w:szCs w:val="24"/>
          <w:lang w:val="en-GB"/>
        </w:rPr>
      </w:pPr>
    </w:p>
    <w:p w14:paraId="1CA95022" w14:textId="77777777" w:rsidR="00D4688B" w:rsidRPr="00D4688B" w:rsidRDefault="00D4688B" w:rsidP="00D4688B">
      <w:pPr>
        <w:autoSpaceDE w:val="0"/>
        <w:autoSpaceDN w:val="0"/>
        <w:adjustRightInd w:val="0"/>
        <w:spacing w:after="0" w:line="288" w:lineRule="auto"/>
        <w:jc w:val="both"/>
        <w:textAlignment w:val="center"/>
        <w:rPr>
          <w:rFonts w:ascii="Arial" w:hAnsi="Arial" w:cs="Arial"/>
          <w:b/>
          <w:color w:val="000000"/>
          <w:sz w:val="24"/>
          <w:szCs w:val="24"/>
          <w:lang w:val="en-GB"/>
        </w:rPr>
      </w:pPr>
      <w:r w:rsidRPr="00D4688B">
        <w:rPr>
          <w:rFonts w:ascii="Arial" w:hAnsi="Arial" w:cs="Arial"/>
          <w:b/>
          <w:color w:val="000000"/>
          <w:sz w:val="24"/>
          <w:szCs w:val="24"/>
          <w:lang w:val="en-GB"/>
        </w:rPr>
        <w:t>WEEE DIRECTIVE</w:t>
      </w:r>
    </w:p>
    <w:p w14:paraId="2673E2A6" w14:textId="77777777" w:rsidR="00D4688B" w:rsidRPr="00D4688B" w:rsidRDefault="00D4688B" w:rsidP="00D4688B">
      <w:pPr>
        <w:autoSpaceDE w:val="0"/>
        <w:autoSpaceDN w:val="0"/>
        <w:adjustRightInd w:val="0"/>
        <w:spacing w:after="0" w:line="288" w:lineRule="auto"/>
        <w:jc w:val="both"/>
        <w:textAlignment w:val="center"/>
        <w:rPr>
          <w:rFonts w:ascii="Arial" w:hAnsi="Arial" w:cs="Arial"/>
          <w:color w:val="000000"/>
          <w:sz w:val="24"/>
          <w:szCs w:val="24"/>
          <w:lang w:val="en-GB"/>
        </w:rPr>
      </w:pPr>
      <w:r w:rsidRPr="00D4688B">
        <w:rPr>
          <w:rFonts w:ascii="Arial" w:hAnsi="Arial" w:cs="Arial"/>
          <w:color w:val="000000"/>
          <w:sz w:val="24"/>
          <w:szCs w:val="24"/>
          <w:lang w:val="en-GB"/>
        </w:rPr>
        <w:t xml:space="preserve">This symbol on the product or on its packaging indicates that this product </w:t>
      </w:r>
      <w:proofErr w:type="gramStart"/>
      <w:r w:rsidRPr="00D4688B">
        <w:rPr>
          <w:rFonts w:ascii="Arial" w:hAnsi="Arial" w:cs="Arial"/>
          <w:color w:val="000000"/>
          <w:sz w:val="24"/>
          <w:szCs w:val="24"/>
          <w:lang w:val="en-GB"/>
        </w:rPr>
        <w:t>must not be disposed of</w:t>
      </w:r>
      <w:proofErr w:type="gramEnd"/>
      <w:r w:rsidRPr="00D4688B">
        <w:rPr>
          <w:rFonts w:ascii="Arial" w:hAnsi="Arial" w:cs="Arial"/>
          <w:color w:val="000000"/>
          <w:sz w:val="24"/>
          <w:szCs w:val="24"/>
          <w:lang w:val="en-GB"/>
        </w:rPr>
        <w:t xml:space="preserve"> with your other household waste. In accordance with the 2012/19/EU European directive on waste electric and electronic equipment (WEEE), his electrical product </w:t>
      </w:r>
      <w:proofErr w:type="gramStart"/>
      <w:r w:rsidRPr="00D4688B">
        <w:rPr>
          <w:rFonts w:ascii="Arial" w:hAnsi="Arial" w:cs="Arial"/>
          <w:color w:val="000000"/>
          <w:sz w:val="24"/>
          <w:szCs w:val="24"/>
          <w:lang w:val="en-GB"/>
        </w:rPr>
        <w:t>must not, under any circumstances, be discarded</w:t>
      </w:r>
      <w:proofErr w:type="gramEnd"/>
      <w:r w:rsidRPr="00D4688B">
        <w:rPr>
          <w:rFonts w:ascii="Arial" w:hAnsi="Arial" w:cs="Arial"/>
          <w:color w:val="000000"/>
          <w:sz w:val="24"/>
          <w:szCs w:val="24"/>
          <w:lang w:val="en-GB"/>
        </w:rPr>
        <w:t xml:space="preserve"> as unsorted municipal waste. Please dispose of this product by returning it to its point of sale or to your council’s local designated collection points for recycling.</w:t>
      </w:r>
    </w:p>
    <w:p w14:paraId="46CAB9EB" w14:textId="77777777" w:rsidR="00D4688B" w:rsidRPr="00D4688B" w:rsidRDefault="00D4688B" w:rsidP="00D4688B">
      <w:pPr>
        <w:autoSpaceDE w:val="0"/>
        <w:autoSpaceDN w:val="0"/>
        <w:adjustRightInd w:val="0"/>
        <w:spacing w:after="0" w:line="288" w:lineRule="auto"/>
        <w:jc w:val="both"/>
        <w:textAlignment w:val="center"/>
        <w:rPr>
          <w:rFonts w:ascii="Arial" w:hAnsi="Arial" w:cs="Arial"/>
          <w:color w:val="000000"/>
          <w:sz w:val="24"/>
          <w:szCs w:val="24"/>
          <w:lang w:val="en-GB"/>
        </w:rPr>
      </w:pPr>
    </w:p>
    <w:p w14:paraId="6A4B4E60" w14:textId="77777777" w:rsidR="00D4688B" w:rsidRPr="00D4688B" w:rsidRDefault="00D4688B" w:rsidP="00D4688B">
      <w:pPr>
        <w:autoSpaceDE w:val="0"/>
        <w:autoSpaceDN w:val="0"/>
        <w:adjustRightInd w:val="0"/>
        <w:spacing w:after="0" w:line="288" w:lineRule="auto"/>
        <w:jc w:val="both"/>
        <w:textAlignment w:val="center"/>
        <w:rPr>
          <w:rFonts w:ascii="Arial" w:hAnsi="Arial" w:cs="Arial"/>
          <w:b/>
          <w:color w:val="000000"/>
          <w:sz w:val="24"/>
          <w:szCs w:val="24"/>
          <w:lang w:val="en-GB"/>
        </w:rPr>
      </w:pPr>
      <w:r w:rsidRPr="00D4688B">
        <w:rPr>
          <w:rFonts w:ascii="Arial" w:hAnsi="Arial" w:cs="Arial"/>
          <w:b/>
          <w:color w:val="000000"/>
          <w:sz w:val="24"/>
          <w:szCs w:val="24"/>
          <w:lang w:val="en-GB"/>
        </w:rPr>
        <w:t xml:space="preserve">CAUTION: </w:t>
      </w:r>
    </w:p>
    <w:p w14:paraId="660AA931" w14:textId="77777777" w:rsidR="00D4688B" w:rsidRPr="00D4688B" w:rsidRDefault="00D4688B" w:rsidP="00D4688B">
      <w:pPr>
        <w:autoSpaceDE w:val="0"/>
        <w:autoSpaceDN w:val="0"/>
        <w:adjustRightInd w:val="0"/>
        <w:spacing w:after="0" w:line="288" w:lineRule="auto"/>
        <w:jc w:val="both"/>
        <w:textAlignment w:val="center"/>
        <w:rPr>
          <w:rFonts w:ascii="Arial" w:hAnsi="Arial" w:cs="Arial"/>
          <w:color w:val="000000"/>
          <w:sz w:val="24"/>
          <w:szCs w:val="24"/>
          <w:lang w:val="en-GB"/>
        </w:rPr>
      </w:pPr>
      <w:r w:rsidRPr="00D4688B">
        <w:rPr>
          <w:rFonts w:ascii="Arial" w:hAnsi="Arial" w:cs="Arial"/>
          <w:color w:val="000000"/>
          <w:sz w:val="24"/>
          <w:szCs w:val="24"/>
          <w:lang w:val="en-GB"/>
        </w:rPr>
        <w:t xml:space="preserve">Permanent hearing loss may occur if earphones are used at high volume for a prolonged </w:t>
      </w:r>
      <w:proofErr w:type="gramStart"/>
      <w:r w:rsidRPr="00D4688B">
        <w:rPr>
          <w:rFonts w:ascii="Arial" w:hAnsi="Arial" w:cs="Arial"/>
          <w:color w:val="000000"/>
          <w:sz w:val="24"/>
          <w:szCs w:val="24"/>
          <w:lang w:val="en-GB"/>
        </w:rPr>
        <w:t>period of time</w:t>
      </w:r>
      <w:proofErr w:type="gramEnd"/>
      <w:r w:rsidRPr="00D4688B">
        <w:rPr>
          <w:rFonts w:ascii="Arial" w:hAnsi="Arial" w:cs="Arial"/>
          <w:color w:val="000000"/>
          <w:sz w:val="24"/>
          <w:szCs w:val="24"/>
          <w:lang w:val="en-GB"/>
        </w:rPr>
        <w:t>.</w:t>
      </w:r>
    </w:p>
    <w:p w14:paraId="509A38B9" w14:textId="77777777" w:rsidR="00487A80" w:rsidRPr="00D4688B" w:rsidRDefault="00487A80" w:rsidP="000C6BAC">
      <w:pPr>
        <w:jc w:val="center"/>
        <w:rPr>
          <w:rFonts w:ascii="Arial" w:hAnsi="Arial" w:cs="Arial"/>
          <w:sz w:val="24"/>
          <w:szCs w:val="24"/>
          <w:lang w:val="en-US"/>
        </w:rPr>
      </w:pPr>
    </w:p>
    <w:sectPr w:rsidR="00487A80" w:rsidRPr="00D4688B" w:rsidSect="009B53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ignika">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F7A"/>
    <w:multiLevelType w:val="hybridMultilevel"/>
    <w:tmpl w:val="1876C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8D3577"/>
    <w:multiLevelType w:val="hybridMultilevel"/>
    <w:tmpl w:val="3E6AC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2424B"/>
    <w:multiLevelType w:val="hybridMultilevel"/>
    <w:tmpl w:val="6F8E0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8C2511"/>
    <w:multiLevelType w:val="hybridMultilevel"/>
    <w:tmpl w:val="0FC8BD28"/>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4" w15:restartNumberingAfterBreak="0">
    <w:nsid w:val="325E753D"/>
    <w:multiLevelType w:val="hybridMultilevel"/>
    <w:tmpl w:val="0434A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5B4143"/>
    <w:multiLevelType w:val="hybridMultilevel"/>
    <w:tmpl w:val="C8889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A35A9F"/>
    <w:multiLevelType w:val="hybridMultilevel"/>
    <w:tmpl w:val="0868E7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772C9A"/>
    <w:multiLevelType w:val="hybridMultilevel"/>
    <w:tmpl w:val="25F8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7F"/>
    <w:rsid w:val="00010E1D"/>
    <w:rsid w:val="000C6BAC"/>
    <w:rsid w:val="000E14B6"/>
    <w:rsid w:val="00115ECB"/>
    <w:rsid w:val="0013247E"/>
    <w:rsid w:val="001B288A"/>
    <w:rsid w:val="001D2672"/>
    <w:rsid w:val="001D67F4"/>
    <w:rsid w:val="00266AB4"/>
    <w:rsid w:val="0029778E"/>
    <w:rsid w:val="002A0EB5"/>
    <w:rsid w:val="002A7324"/>
    <w:rsid w:val="003019C5"/>
    <w:rsid w:val="0030324A"/>
    <w:rsid w:val="00322413"/>
    <w:rsid w:val="00396C85"/>
    <w:rsid w:val="003E3A4B"/>
    <w:rsid w:val="003F6E7F"/>
    <w:rsid w:val="00402885"/>
    <w:rsid w:val="00457580"/>
    <w:rsid w:val="00487A80"/>
    <w:rsid w:val="004D3440"/>
    <w:rsid w:val="005228F0"/>
    <w:rsid w:val="00562ADE"/>
    <w:rsid w:val="00597488"/>
    <w:rsid w:val="005A2FD3"/>
    <w:rsid w:val="005F11B3"/>
    <w:rsid w:val="006525DD"/>
    <w:rsid w:val="006C4C94"/>
    <w:rsid w:val="00714F6E"/>
    <w:rsid w:val="007402EA"/>
    <w:rsid w:val="007A02CB"/>
    <w:rsid w:val="007A7D60"/>
    <w:rsid w:val="008329B1"/>
    <w:rsid w:val="0086447A"/>
    <w:rsid w:val="0089106C"/>
    <w:rsid w:val="008B48DE"/>
    <w:rsid w:val="00977CF0"/>
    <w:rsid w:val="00992C57"/>
    <w:rsid w:val="009B53AF"/>
    <w:rsid w:val="009C6E1C"/>
    <w:rsid w:val="009C7186"/>
    <w:rsid w:val="009F55BF"/>
    <w:rsid w:val="00A14A48"/>
    <w:rsid w:val="00A200FC"/>
    <w:rsid w:val="00A973F1"/>
    <w:rsid w:val="00B52462"/>
    <w:rsid w:val="00B67C9D"/>
    <w:rsid w:val="00B73D49"/>
    <w:rsid w:val="00B77993"/>
    <w:rsid w:val="00BB03C1"/>
    <w:rsid w:val="00BD0C6E"/>
    <w:rsid w:val="00D16DE6"/>
    <w:rsid w:val="00D17CF6"/>
    <w:rsid w:val="00D17FA5"/>
    <w:rsid w:val="00D4688B"/>
    <w:rsid w:val="00DD7096"/>
    <w:rsid w:val="00E16571"/>
    <w:rsid w:val="00E87A7A"/>
    <w:rsid w:val="00E93AC4"/>
    <w:rsid w:val="00F425AD"/>
    <w:rsid w:val="00FE4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ECDE"/>
  <w15:chartTrackingRefBased/>
  <w15:docId w15:val="{7B26ED06-8678-4EAE-BBDC-230B5C16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0C6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99"/>
    <w:rsid w:val="000C6BAC"/>
    <w:rPr>
      <w:rFonts w:asciiTheme="majorHAnsi" w:eastAsiaTheme="majorEastAsia" w:hAnsiTheme="majorHAnsi" w:cstheme="majorBidi"/>
      <w:spacing w:val="-10"/>
      <w:kern w:val="28"/>
      <w:sz w:val="56"/>
      <w:szCs w:val="56"/>
    </w:rPr>
  </w:style>
  <w:style w:type="paragraph" w:customStyle="1" w:styleId="Paragraphestandard">
    <w:name w:val="[Paragraphe standard]"/>
    <w:basedOn w:val="Normal"/>
    <w:uiPriority w:val="99"/>
    <w:rsid w:val="000C6BA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uces">
    <w:name w:val="Puces"/>
    <w:basedOn w:val="Normal"/>
    <w:uiPriority w:val="99"/>
    <w:rsid w:val="000C6BAC"/>
    <w:pPr>
      <w:tabs>
        <w:tab w:val="left" w:pos="170"/>
        <w:tab w:val="left" w:pos="283"/>
      </w:tabs>
      <w:autoSpaceDE w:val="0"/>
      <w:autoSpaceDN w:val="0"/>
      <w:adjustRightInd w:val="0"/>
      <w:spacing w:after="0" w:line="288" w:lineRule="auto"/>
      <w:textAlignment w:val="center"/>
    </w:pPr>
    <w:rPr>
      <w:rFonts w:ascii="Arial" w:hAnsi="Arial" w:cs="Arial"/>
      <w:color w:val="000000"/>
      <w:sz w:val="16"/>
      <w:szCs w:val="16"/>
    </w:rPr>
  </w:style>
  <w:style w:type="character" w:customStyle="1" w:styleId="Styledecaractre1">
    <w:name w:val="Style de caractère 1"/>
    <w:uiPriority w:val="99"/>
    <w:rsid w:val="000C6BAC"/>
  </w:style>
  <w:style w:type="character" w:styleId="Accentuation">
    <w:name w:val="Emphasis"/>
    <w:basedOn w:val="Policepardfaut"/>
    <w:uiPriority w:val="20"/>
    <w:qFormat/>
    <w:rsid w:val="000C6BAC"/>
    <w:rPr>
      <w:i/>
      <w:iCs/>
    </w:rPr>
  </w:style>
  <w:style w:type="paragraph" w:customStyle="1" w:styleId="Aucunstyle">
    <w:name w:val="[Aucun style]"/>
    <w:rsid w:val="00487A80"/>
    <w:pPr>
      <w:autoSpaceDE w:val="0"/>
      <w:autoSpaceDN w:val="0"/>
      <w:adjustRightInd w:val="0"/>
      <w:spacing w:after="0" w:line="288" w:lineRule="auto"/>
      <w:textAlignment w:val="center"/>
    </w:pPr>
    <w:rPr>
      <w:rFonts w:ascii="Arial" w:hAnsi="Arial" w:cs="Arial"/>
      <w:color w:val="000000"/>
      <w:sz w:val="24"/>
      <w:szCs w:val="24"/>
    </w:rPr>
  </w:style>
  <w:style w:type="paragraph" w:styleId="Paragraphedeliste">
    <w:name w:val="List Paragraph"/>
    <w:basedOn w:val="Normal"/>
    <w:uiPriority w:val="34"/>
    <w:qFormat/>
    <w:rsid w:val="00487A80"/>
    <w:pPr>
      <w:ind w:left="720"/>
      <w:contextualSpacing/>
    </w:pPr>
  </w:style>
  <w:style w:type="character" w:styleId="Lienhypertexte">
    <w:name w:val="Hyperlink"/>
    <w:basedOn w:val="Policepardfaut"/>
    <w:uiPriority w:val="99"/>
    <w:unhideWhenUsed/>
    <w:rsid w:val="009B53AF"/>
    <w:rPr>
      <w:color w:val="0563C1" w:themeColor="hyperlink"/>
      <w:u w:val="single"/>
    </w:rPr>
  </w:style>
  <w:style w:type="paragraph" w:customStyle="1" w:styleId="Default">
    <w:name w:val="Default"/>
    <w:rsid w:val="0089106C"/>
    <w:pPr>
      <w:autoSpaceDE w:val="0"/>
      <w:autoSpaceDN w:val="0"/>
      <w:adjustRightInd w:val="0"/>
      <w:spacing w:after="0" w:line="240" w:lineRule="auto"/>
    </w:pPr>
    <w:rPr>
      <w:rFonts w:ascii="Signika" w:hAnsi="Signika" w:cs="Signik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psys.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10</Pages>
  <Words>2359</Words>
  <Characters>12976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5</cp:revision>
  <dcterms:created xsi:type="dcterms:W3CDTF">2022-06-17T08:05:00Z</dcterms:created>
  <dcterms:modified xsi:type="dcterms:W3CDTF">2022-06-21T11:13:00Z</dcterms:modified>
</cp:coreProperties>
</file>